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8093" w14:textId="77777777" w:rsidR="00F31AD7" w:rsidRPr="00245626" w:rsidRDefault="00B4744F" w:rsidP="00B4744F">
      <w:pPr>
        <w:rPr>
          <w:rFonts w:ascii="Arial" w:hAnsi="Arial" w:cs="Arial"/>
          <w:b/>
        </w:rPr>
      </w:pPr>
      <w:r w:rsidRPr="00245626">
        <w:rPr>
          <w:rFonts w:ascii="Arial" w:hAnsi="Arial" w:cs="Arial"/>
          <w:b/>
        </w:rPr>
        <w:t>H</w:t>
      </w:r>
      <w:r w:rsidR="001259B5" w:rsidRPr="00245626">
        <w:rPr>
          <w:rFonts w:ascii="Arial" w:hAnsi="Arial" w:cs="Arial"/>
          <w:b/>
        </w:rPr>
        <w:t>uishoudelijk R</w:t>
      </w:r>
      <w:r w:rsidR="006F189B" w:rsidRPr="00245626">
        <w:rPr>
          <w:rFonts w:ascii="Arial" w:hAnsi="Arial" w:cs="Arial"/>
          <w:b/>
        </w:rPr>
        <w:t xml:space="preserve">eglement </w:t>
      </w:r>
      <w:r w:rsidR="001259B5" w:rsidRPr="00245626">
        <w:rPr>
          <w:rFonts w:ascii="Arial" w:hAnsi="Arial" w:cs="Arial"/>
          <w:b/>
        </w:rPr>
        <w:t>van de s</w:t>
      </w:r>
      <w:r w:rsidR="00F31AD7" w:rsidRPr="00245626">
        <w:rPr>
          <w:rFonts w:ascii="Arial" w:hAnsi="Arial" w:cs="Arial"/>
          <w:b/>
        </w:rPr>
        <w:t>tich</w:t>
      </w:r>
      <w:r w:rsidR="006F189B" w:rsidRPr="00245626">
        <w:rPr>
          <w:rFonts w:ascii="Arial" w:hAnsi="Arial" w:cs="Arial"/>
          <w:b/>
        </w:rPr>
        <w:t>ting</w:t>
      </w:r>
      <w:r w:rsidRPr="00245626">
        <w:rPr>
          <w:rFonts w:ascii="Arial" w:hAnsi="Arial" w:cs="Arial"/>
          <w:b/>
        </w:rPr>
        <w:t xml:space="preserve"> </w:t>
      </w:r>
      <w:proofErr w:type="spellStart"/>
      <w:r w:rsidR="00553DA6">
        <w:rPr>
          <w:rFonts w:ascii="Arial" w:hAnsi="Arial" w:cs="Arial"/>
          <w:b/>
        </w:rPr>
        <w:t>Stichting</w:t>
      </w:r>
      <w:proofErr w:type="spellEnd"/>
      <w:r w:rsidR="00553DA6">
        <w:rPr>
          <w:rFonts w:ascii="Arial" w:hAnsi="Arial" w:cs="Arial"/>
          <w:b/>
        </w:rPr>
        <w:t xml:space="preserve"> Surftherapie.nl</w:t>
      </w:r>
    </w:p>
    <w:p w14:paraId="5C1854A7" w14:textId="77777777" w:rsidR="00F31AD7" w:rsidRPr="00245626" w:rsidRDefault="00C01BFD" w:rsidP="00F31AD7">
      <w:pPr>
        <w:rPr>
          <w:rFonts w:ascii="Arial" w:hAnsi="Arial" w:cs="Arial"/>
          <w:b/>
        </w:rPr>
      </w:pPr>
      <w:r w:rsidRPr="00245626">
        <w:rPr>
          <w:rFonts w:ascii="Arial" w:hAnsi="Arial" w:cs="Arial"/>
        </w:rPr>
        <w:br/>
      </w:r>
      <w:r w:rsidR="009D0C3C" w:rsidRPr="00245626">
        <w:rPr>
          <w:rFonts w:ascii="Arial" w:hAnsi="Arial" w:cs="Arial"/>
          <w:b/>
        </w:rPr>
        <w:t>Algemeen</w:t>
      </w:r>
    </w:p>
    <w:p w14:paraId="2C746EEC" w14:textId="77777777" w:rsidR="009D0C3C" w:rsidRPr="00245626" w:rsidRDefault="009D0C3C" w:rsidP="00F31AD7">
      <w:pPr>
        <w:rPr>
          <w:rFonts w:ascii="Arial" w:hAnsi="Arial" w:cs="Arial"/>
        </w:rPr>
      </w:pPr>
      <w:r w:rsidRPr="00245626">
        <w:rPr>
          <w:rFonts w:ascii="Arial" w:hAnsi="Arial" w:cs="Arial"/>
        </w:rPr>
        <w:t xml:space="preserve">Dit </w:t>
      </w:r>
      <w:r w:rsidR="00573B96" w:rsidRPr="00245626">
        <w:rPr>
          <w:rFonts w:ascii="Arial" w:hAnsi="Arial" w:cs="Arial"/>
        </w:rPr>
        <w:t>reglement</w:t>
      </w:r>
      <w:r w:rsidRPr="00245626">
        <w:rPr>
          <w:rFonts w:ascii="Arial" w:hAnsi="Arial" w:cs="Arial"/>
        </w:rPr>
        <w:t xml:space="preserve"> is onafscheidelijk aan de st</w:t>
      </w:r>
      <w:r w:rsidR="00553DA6">
        <w:rPr>
          <w:rFonts w:ascii="Arial" w:hAnsi="Arial" w:cs="Arial"/>
        </w:rPr>
        <w:t xml:space="preserve">atuten van de stichting </w:t>
      </w:r>
      <w:proofErr w:type="spellStart"/>
      <w:r w:rsidR="00553DA6">
        <w:rPr>
          <w:rFonts w:ascii="Arial" w:hAnsi="Arial" w:cs="Arial"/>
        </w:rPr>
        <w:t>Stichting</w:t>
      </w:r>
      <w:proofErr w:type="spellEnd"/>
      <w:r w:rsidR="00553DA6">
        <w:rPr>
          <w:rFonts w:ascii="Arial" w:hAnsi="Arial" w:cs="Arial"/>
        </w:rPr>
        <w:t xml:space="preserve"> Surftherapie</w:t>
      </w:r>
      <w:r w:rsidRPr="00245626">
        <w:rPr>
          <w:rFonts w:ascii="Arial" w:hAnsi="Arial" w:cs="Arial"/>
        </w:rPr>
        <w:t xml:space="preserve">. Het reglement is een uitwerking van de statuten en daaraan ondergeschikt. </w:t>
      </w:r>
    </w:p>
    <w:p w14:paraId="09D02EED" w14:textId="77777777" w:rsidR="009D0C3C" w:rsidRPr="00245626" w:rsidRDefault="009D0C3C" w:rsidP="00F31AD7">
      <w:pPr>
        <w:rPr>
          <w:rFonts w:ascii="Arial" w:hAnsi="Arial" w:cs="Arial"/>
        </w:rPr>
      </w:pPr>
    </w:p>
    <w:p w14:paraId="12A4EFC0" w14:textId="77777777" w:rsidR="009D0C3C" w:rsidRPr="00245626" w:rsidRDefault="00573B96" w:rsidP="00F31AD7">
      <w:pPr>
        <w:rPr>
          <w:rFonts w:ascii="Arial" w:hAnsi="Arial" w:cs="Arial"/>
          <w:b/>
        </w:rPr>
      </w:pPr>
      <w:r w:rsidRPr="00245626">
        <w:rPr>
          <w:rFonts w:ascii="Arial" w:hAnsi="Arial" w:cs="Arial"/>
          <w:b/>
        </w:rPr>
        <w:t>Definities</w:t>
      </w:r>
    </w:p>
    <w:p w14:paraId="5C8E4E53" w14:textId="77777777" w:rsidR="00F31AD7" w:rsidRPr="00245626" w:rsidRDefault="00F31AD7" w:rsidP="00F31AD7">
      <w:pPr>
        <w:rPr>
          <w:rFonts w:ascii="Arial" w:hAnsi="Arial" w:cs="Arial"/>
        </w:rPr>
      </w:pPr>
      <w:r w:rsidRPr="00245626">
        <w:rPr>
          <w:rFonts w:ascii="Arial" w:hAnsi="Arial" w:cs="Arial"/>
        </w:rPr>
        <w:t>In dit reglement wordt verstaan onder:</w:t>
      </w:r>
    </w:p>
    <w:p w14:paraId="5A5F9B1F" w14:textId="77777777" w:rsidR="009D0C3C" w:rsidRPr="00245626" w:rsidRDefault="009D0C3C" w:rsidP="009D0C3C">
      <w:pPr>
        <w:rPr>
          <w:rFonts w:ascii="Arial" w:hAnsi="Arial" w:cs="Arial"/>
        </w:rPr>
      </w:pPr>
      <w:r w:rsidRPr="00245626">
        <w:rPr>
          <w:rFonts w:ascii="Arial" w:hAnsi="Arial" w:cs="Arial"/>
        </w:rPr>
        <w:t>D</w:t>
      </w:r>
      <w:r w:rsidR="00F31AD7" w:rsidRPr="00245626">
        <w:rPr>
          <w:rFonts w:ascii="Arial" w:hAnsi="Arial" w:cs="Arial"/>
        </w:rPr>
        <w:t xml:space="preserve">e stichting: de Stichting </w:t>
      </w:r>
      <w:r w:rsidR="00553DA6">
        <w:rPr>
          <w:rFonts w:ascii="Arial" w:hAnsi="Arial" w:cs="Arial"/>
        </w:rPr>
        <w:t>Surftherapie.nl gevestigd te Schoorl</w:t>
      </w:r>
      <w:r w:rsidRPr="00245626">
        <w:rPr>
          <w:rFonts w:ascii="Arial" w:hAnsi="Arial" w:cs="Arial"/>
        </w:rPr>
        <w:t xml:space="preserve"> </w:t>
      </w:r>
      <w:r w:rsidR="00F31AD7" w:rsidRPr="00245626">
        <w:rPr>
          <w:rFonts w:ascii="Arial" w:hAnsi="Arial" w:cs="Arial"/>
        </w:rPr>
        <w:t xml:space="preserve">ingeschreven bij de Kamer van Koophandel onder nummer </w:t>
      </w:r>
      <w:r w:rsidR="00197FB0">
        <w:rPr>
          <w:rFonts w:ascii="Arial" w:hAnsi="Arial" w:cs="Arial"/>
        </w:rPr>
        <w:t>73257451</w:t>
      </w:r>
    </w:p>
    <w:p w14:paraId="20CECD5B" w14:textId="77777777" w:rsidR="00C01BFD" w:rsidRPr="00245626" w:rsidRDefault="009D0C3C" w:rsidP="009D0C3C">
      <w:pPr>
        <w:rPr>
          <w:rFonts w:ascii="Arial" w:hAnsi="Arial" w:cs="Arial"/>
        </w:rPr>
      </w:pPr>
      <w:r w:rsidRPr="00245626">
        <w:rPr>
          <w:rFonts w:ascii="Arial" w:hAnsi="Arial" w:cs="Arial"/>
        </w:rPr>
        <w:t>D</w:t>
      </w:r>
      <w:r w:rsidR="00F31AD7" w:rsidRPr="00245626">
        <w:rPr>
          <w:rFonts w:ascii="Arial" w:hAnsi="Arial" w:cs="Arial"/>
        </w:rPr>
        <w:t xml:space="preserve">e statuten: de statuten van de stichting, zoals vastgelegd in een akte </w:t>
      </w:r>
      <w:r w:rsidRPr="00245626">
        <w:rPr>
          <w:rFonts w:ascii="Arial" w:hAnsi="Arial" w:cs="Arial"/>
        </w:rPr>
        <w:t xml:space="preserve">van </w:t>
      </w:r>
      <w:r w:rsidR="00197FB0">
        <w:rPr>
          <w:rFonts w:ascii="Arial" w:hAnsi="Arial" w:cs="Arial"/>
        </w:rPr>
        <w:t>29-11-2018</w:t>
      </w:r>
      <w:r w:rsidRPr="00245626">
        <w:rPr>
          <w:rFonts w:ascii="Arial" w:hAnsi="Arial" w:cs="Arial"/>
        </w:rPr>
        <w:t xml:space="preserve"> </w:t>
      </w:r>
      <w:r w:rsidR="00F31AD7" w:rsidRPr="00245626">
        <w:rPr>
          <w:rFonts w:ascii="Arial" w:hAnsi="Arial" w:cs="Arial"/>
        </w:rPr>
        <w:t xml:space="preserve">bij notaris </w:t>
      </w:r>
      <w:r w:rsidR="00553DA6">
        <w:rPr>
          <w:rFonts w:ascii="Arial" w:hAnsi="Arial" w:cs="Arial"/>
        </w:rPr>
        <w:t xml:space="preserve">Vos Geerse en </w:t>
      </w:r>
      <w:proofErr w:type="spellStart"/>
      <w:r w:rsidR="00553DA6">
        <w:rPr>
          <w:rFonts w:ascii="Arial" w:hAnsi="Arial" w:cs="Arial"/>
        </w:rPr>
        <w:t>Reijntjes</w:t>
      </w:r>
      <w:proofErr w:type="spellEnd"/>
      <w:r w:rsidRPr="00245626">
        <w:rPr>
          <w:rFonts w:ascii="Arial" w:hAnsi="Arial" w:cs="Arial"/>
        </w:rPr>
        <w:t>.</w:t>
      </w:r>
    </w:p>
    <w:p w14:paraId="38A8CE69" w14:textId="77777777" w:rsidR="009D0C3C" w:rsidRPr="00245626" w:rsidRDefault="009D0C3C" w:rsidP="009D0C3C">
      <w:pPr>
        <w:rPr>
          <w:rFonts w:ascii="Arial" w:hAnsi="Arial" w:cs="Arial"/>
        </w:rPr>
      </w:pPr>
      <w:r w:rsidRPr="00245626">
        <w:rPr>
          <w:rFonts w:ascii="Arial" w:hAnsi="Arial" w:cs="Arial"/>
        </w:rPr>
        <w:t>Doel: de in de statuten opgenomen doelstelling van de stichting, zoals dat verder is uitgewerkt in dit reglement en beleidsplan.</w:t>
      </w:r>
    </w:p>
    <w:p w14:paraId="3F036E62" w14:textId="77777777" w:rsidR="006F189B" w:rsidRPr="00245626" w:rsidRDefault="009D0C3C" w:rsidP="009D0C3C">
      <w:pPr>
        <w:rPr>
          <w:rFonts w:ascii="Arial" w:hAnsi="Arial" w:cs="Arial"/>
        </w:rPr>
      </w:pPr>
      <w:r w:rsidRPr="00245626">
        <w:rPr>
          <w:rFonts w:ascii="Arial" w:hAnsi="Arial" w:cs="Arial"/>
        </w:rPr>
        <w:t>H</w:t>
      </w:r>
      <w:r w:rsidR="00F31AD7" w:rsidRPr="00245626">
        <w:rPr>
          <w:rFonts w:ascii="Arial" w:hAnsi="Arial" w:cs="Arial"/>
        </w:rPr>
        <w:t xml:space="preserve">et bestuur: het bestuur van de stichting als bedoeld in </w:t>
      </w:r>
      <w:r w:rsidRPr="00245626">
        <w:rPr>
          <w:rFonts w:ascii="Arial" w:hAnsi="Arial" w:cs="Arial"/>
        </w:rPr>
        <w:t>artikel</w:t>
      </w:r>
      <w:r w:rsidR="00197FB0">
        <w:rPr>
          <w:rFonts w:ascii="Arial" w:hAnsi="Arial" w:cs="Arial"/>
        </w:rPr>
        <w:t xml:space="preserve"> 4 </w:t>
      </w:r>
      <w:r w:rsidRPr="00245626">
        <w:rPr>
          <w:rFonts w:ascii="Arial" w:hAnsi="Arial" w:cs="Arial"/>
        </w:rPr>
        <w:t>van de Statuten.</w:t>
      </w:r>
    </w:p>
    <w:p w14:paraId="01AE7016" w14:textId="77777777" w:rsidR="009D0C3C" w:rsidRPr="00245626" w:rsidRDefault="009D0C3C" w:rsidP="009D0C3C">
      <w:pPr>
        <w:rPr>
          <w:rFonts w:ascii="Arial" w:hAnsi="Arial" w:cs="Arial"/>
        </w:rPr>
      </w:pPr>
      <w:r w:rsidRPr="00245626">
        <w:rPr>
          <w:rFonts w:ascii="Arial" w:hAnsi="Arial" w:cs="Arial"/>
        </w:rPr>
        <w:t xml:space="preserve">Donaties: alle financiële middelen die de </w:t>
      </w:r>
      <w:r w:rsidR="00573B96" w:rsidRPr="00245626">
        <w:rPr>
          <w:rFonts w:ascii="Arial" w:hAnsi="Arial" w:cs="Arial"/>
        </w:rPr>
        <w:t>stichting</w:t>
      </w:r>
      <w:r w:rsidRPr="00245626">
        <w:rPr>
          <w:rFonts w:ascii="Arial" w:hAnsi="Arial" w:cs="Arial"/>
        </w:rPr>
        <w:t xml:space="preserve"> ontvangt voor de uitvoering van haar doel.</w:t>
      </w:r>
    </w:p>
    <w:p w14:paraId="1C0E9E3D" w14:textId="77777777" w:rsidR="00F31AD7" w:rsidRPr="00245626" w:rsidRDefault="009D0C3C" w:rsidP="009D0C3C">
      <w:pPr>
        <w:rPr>
          <w:rFonts w:ascii="Arial" w:hAnsi="Arial" w:cs="Arial"/>
        </w:rPr>
      </w:pPr>
      <w:r w:rsidRPr="00245626">
        <w:rPr>
          <w:rFonts w:ascii="Arial" w:hAnsi="Arial" w:cs="Arial"/>
        </w:rPr>
        <w:t>P</w:t>
      </w:r>
      <w:r w:rsidR="00BD28FD" w:rsidRPr="00245626">
        <w:rPr>
          <w:rFonts w:ascii="Arial" w:hAnsi="Arial" w:cs="Arial"/>
        </w:rPr>
        <w:t xml:space="preserve">rojecten: </w:t>
      </w:r>
      <w:r w:rsidR="00F31AD7" w:rsidRPr="00245626">
        <w:rPr>
          <w:rFonts w:ascii="Arial" w:hAnsi="Arial" w:cs="Arial"/>
        </w:rPr>
        <w:t>activiteiten in het kader van het realiseren van de doelstellingen van de stichting.</w:t>
      </w:r>
    </w:p>
    <w:p w14:paraId="77D93E03" w14:textId="77777777" w:rsidR="0007323A" w:rsidRPr="00245626" w:rsidRDefault="00C01BFD" w:rsidP="00F31AD7">
      <w:pPr>
        <w:rPr>
          <w:rFonts w:ascii="Arial" w:hAnsi="Arial" w:cs="Arial"/>
          <w:b/>
        </w:rPr>
      </w:pPr>
      <w:r w:rsidRPr="00245626">
        <w:rPr>
          <w:rFonts w:ascii="Arial" w:hAnsi="Arial" w:cs="Arial"/>
        </w:rPr>
        <w:br/>
      </w:r>
      <w:r w:rsidR="0007323A" w:rsidRPr="00245626">
        <w:rPr>
          <w:rFonts w:ascii="Arial" w:hAnsi="Arial" w:cs="Arial"/>
          <w:b/>
        </w:rPr>
        <w:t>A</w:t>
      </w:r>
      <w:r w:rsidR="006F189B" w:rsidRPr="00245626">
        <w:rPr>
          <w:rFonts w:ascii="Arial" w:hAnsi="Arial" w:cs="Arial"/>
          <w:b/>
        </w:rPr>
        <w:t xml:space="preserve">rtikel 1 </w:t>
      </w:r>
      <w:r w:rsidR="00F31AD7" w:rsidRPr="00245626">
        <w:rPr>
          <w:rFonts w:ascii="Arial" w:hAnsi="Arial" w:cs="Arial"/>
          <w:b/>
        </w:rPr>
        <w:t>Beleid</w:t>
      </w:r>
    </w:p>
    <w:p w14:paraId="642CDE3E" w14:textId="77777777" w:rsidR="00F31AD7" w:rsidRPr="00245626" w:rsidRDefault="00F31AD7" w:rsidP="00F31AD7">
      <w:pPr>
        <w:rPr>
          <w:rFonts w:ascii="Arial" w:hAnsi="Arial" w:cs="Arial"/>
        </w:rPr>
      </w:pPr>
      <w:r w:rsidRPr="00245626">
        <w:rPr>
          <w:rFonts w:ascii="Arial" w:hAnsi="Arial" w:cs="Arial"/>
        </w:rPr>
        <w:t xml:space="preserve">Het beleid is vastgelegd in </w:t>
      </w:r>
      <w:r w:rsidR="009D0C3C" w:rsidRPr="00245626">
        <w:rPr>
          <w:rFonts w:ascii="Arial" w:hAnsi="Arial" w:cs="Arial"/>
        </w:rPr>
        <w:t xml:space="preserve">door het bestuur opgesteld en vastgesteld </w:t>
      </w:r>
      <w:r w:rsidRPr="00245626">
        <w:rPr>
          <w:rFonts w:ascii="Arial" w:hAnsi="Arial" w:cs="Arial"/>
        </w:rPr>
        <w:t>beleidsplan:</w:t>
      </w:r>
    </w:p>
    <w:p w14:paraId="2856D2C2" w14:textId="77777777" w:rsidR="00C01BFD" w:rsidRPr="00245626" w:rsidRDefault="00F31AD7" w:rsidP="00D34A62">
      <w:pPr>
        <w:numPr>
          <w:ilvl w:val="0"/>
          <w:numId w:val="2"/>
        </w:numPr>
        <w:jc w:val="both"/>
        <w:rPr>
          <w:rFonts w:ascii="Arial" w:hAnsi="Arial" w:cs="Arial"/>
        </w:rPr>
      </w:pPr>
      <w:r w:rsidRPr="00245626">
        <w:rPr>
          <w:rFonts w:ascii="Arial" w:hAnsi="Arial" w:cs="Arial"/>
        </w:rPr>
        <w:t xml:space="preserve">Dit beleidsplan wordt jaarlijks geactualiseerd en herzien. </w:t>
      </w:r>
    </w:p>
    <w:p w14:paraId="25E014F9" w14:textId="77777777" w:rsidR="00C01BFD" w:rsidRPr="00245626" w:rsidRDefault="00F31AD7" w:rsidP="00F31AD7">
      <w:pPr>
        <w:numPr>
          <w:ilvl w:val="0"/>
          <w:numId w:val="2"/>
        </w:numPr>
        <w:rPr>
          <w:rFonts w:ascii="Arial" w:hAnsi="Arial" w:cs="Arial"/>
        </w:rPr>
      </w:pPr>
      <w:r w:rsidRPr="00245626">
        <w:rPr>
          <w:rFonts w:ascii="Arial" w:hAnsi="Arial" w:cs="Arial"/>
        </w:rPr>
        <w:t>Elke nieuwe versie van een beleidsplan is van kracht op het moment dat deze in de jaarvergadering is goedgekeurd.</w:t>
      </w:r>
    </w:p>
    <w:p w14:paraId="20916CA6" w14:textId="77777777" w:rsidR="00132D7A" w:rsidRPr="00245626" w:rsidRDefault="00132D7A" w:rsidP="00F31AD7">
      <w:pPr>
        <w:numPr>
          <w:ilvl w:val="0"/>
          <w:numId w:val="2"/>
        </w:numPr>
        <w:rPr>
          <w:rFonts w:ascii="Arial" w:hAnsi="Arial" w:cs="Arial"/>
        </w:rPr>
      </w:pPr>
      <w:r w:rsidRPr="00245626">
        <w:rPr>
          <w:rFonts w:ascii="Arial" w:hAnsi="Arial" w:cs="Arial"/>
        </w:rPr>
        <w:t>Het beleidsplan wordt aangenomen voor aanvang van het kalenderjaar,</w:t>
      </w:r>
      <w:r w:rsidR="00553DA6">
        <w:rPr>
          <w:rFonts w:ascii="Arial" w:hAnsi="Arial" w:cs="Arial"/>
        </w:rPr>
        <w:t xml:space="preserve"> of uiterlijk binnen 3 </w:t>
      </w:r>
      <w:r w:rsidRPr="00245626">
        <w:rPr>
          <w:rFonts w:ascii="Arial" w:hAnsi="Arial" w:cs="Arial"/>
        </w:rPr>
        <w:t>maanden in het nieuwe jaar.</w:t>
      </w:r>
    </w:p>
    <w:p w14:paraId="0601EE21" w14:textId="77777777" w:rsidR="00D34A62" w:rsidRPr="00245626" w:rsidRDefault="00F31AD7" w:rsidP="00F31AD7">
      <w:pPr>
        <w:numPr>
          <w:ilvl w:val="0"/>
          <w:numId w:val="2"/>
        </w:numPr>
        <w:rPr>
          <w:rFonts w:ascii="Arial" w:hAnsi="Arial" w:cs="Arial"/>
        </w:rPr>
      </w:pPr>
      <w:r w:rsidRPr="00245626">
        <w:rPr>
          <w:rFonts w:ascii="Arial" w:hAnsi="Arial" w:cs="Arial"/>
        </w:rPr>
        <w:t xml:space="preserve">Het beleidsplan bevat </w:t>
      </w:r>
      <w:r w:rsidR="00D34A62" w:rsidRPr="00245626">
        <w:rPr>
          <w:rFonts w:ascii="Arial" w:hAnsi="Arial" w:cs="Arial"/>
        </w:rPr>
        <w:t>in ieder geval:</w:t>
      </w:r>
    </w:p>
    <w:p w14:paraId="131928F4" w14:textId="77777777" w:rsidR="006F189B" w:rsidRPr="00245626" w:rsidRDefault="00F31AD7" w:rsidP="00D34A62">
      <w:pPr>
        <w:numPr>
          <w:ilvl w:val="1"/>
          <w:numId w:val="2"/>
        </w:numPr>
        <w:rPr>
          <w:rFonts w:ascii="Arial" w:hAnsi="Arial" w:cs="Arial"/>
        </w:rPr>
      </w:pPr>
      <w:r w:rsidRPr="00245626">
        <w:rPr>
          <w:rFonts w:ascii="Arial" w:hAnsi="Arial" w:cs="Arial"/>
        </w:rPr>
        <w:t>een jaarplan en een jaarbegroting</w:t>
      </w:r>
    </w:p>
    <w:p w14:paraId="4744DEA0" w14:textId="77777777" w:rsidR="00D34A62" w:rsidRPr="00245626" w:rsidRDefault="00D34A62" w:rsidP="00D34A62">
      <w:pPr>
        <w:numPr>
          <w:ilvl w:val="1"/>
          <w:numId w:val="2"/>
        </w:numPr>
        <w:rPr>
          <w:rFonts w:ascii="Arial" w:hAnsi="Arial" w:cs="Arial"/>
        </w:rPr>
      </w:pPr>
      <w:r w:rsidRPr="00245626">
        <w:rPr>
          <w:rFonts w:ascii="Arial" w:hAnsi="Arial" w:cs="Arial"/>
        </w:rPr>
        <w:t>inzage in hoe de stichting haar middelen werft</w:t>
      </w:r>
    </w:p>
    <w:p w14:paraId="381D6CA1" w14:textId="77777777" w:rsidR="00D34A62" w:rsidRPr="00245626" w:rsidRDefault="00D34A62" w:rsidP="00D34A62">
      <w:pPr>
        <w:numPr>
          <w:ilvl w:val="1"/>
          <w:numId w:val="2"/>
        </w:numPr>
        <w:rPr>
          <w:rFonts w:ascii="Arial" w:hAnsi="Arial" w:cs="Arial"/>
        </w:rPr>
      </w:pPr>
      <w:r w:rsidRPr="00245626">
        <w:rPr>
          <w:rFonts w:ascii="Arial" w:hAnsi="Arial" w:cs="Arial"/>
        </w:rPr>
        <w:t xml:space="preserve">inzage in het beheer van het eventuele vermogen van de </w:t>
      </w:r>
      <w:r w:rsidR="00573B96" w:rsidRPr="00245626">
        <w:rPr>
          <w:rFonts w:ascii="Arial" w:hAnsi="Arial" w:cs="Arial"/>
        </w:rPr>
        <w:t>stichting</w:t>
      </w:r>
    </w:p>
    <w:p w14:paraId="5BDD216C" w14:textId="77777777" w:rsidR="00D34A62" w:rsidRPr="00245626" w:rsidRDefault="00D34A62" w:rsidP="00D34A62">
      <w:pPr>
        <w:numPr>
          <w:ilvl w:val="1"/>
          <w:numId w:val="2"/>
        </w:numPr>
        <w:rPr>
          <w:rFonts w:ascii="Arial" w:hAnsi="Arial" w:cs="Arial"/>
        </w:rPr>
      </w:pPr>
      <w:r w:rsidRPr="00245626">
        <w:rPr>
          <w:rFonts w:ascii="Arial" w:hAnsi="Arial" w:cs="Arial"/>
        </w:rPr>
        <w:t>inzage in de besteding van het vermogen en de middelen</w:t>
      </w:r>
    </w:p>
    <w:p w14:paraId="4D580A45" w14:textId="77777777" w:rsidR="00D34A62" w:rsidRPr="00245626" w:rsidRDefault="00D34A62" w:rsidP="00D34A62">
      <w:pPr>
        <w:rPr>
          <w:rFonts w:ascii="Arial" w:hAnsi="Arial" w:cs="Arial"/>
        </w:rPr>
      </w:pPr>
    </w:p>
    <w:p w14:paraId="458ED155" w14:textId="77777777" w:rsidR="00D34A62" w:rsidRPr="00245626" w:rsidRDefault="00D34A62" w:rsidP="00D34A62">
      <w:pPr>
        <w:rPr>
          <w:rFonts w:ascii="Arial" w:hAnsi="Arial" w:cs="Arial"/>
          <w:b/>
        </w:rPr>
      </w:pPr>
      <w:r w:rsidRPr="00245626">
        <w:rPr>
          <w:rFonts w:ascii="Arial" w:hAnsi="Arial" w:cs="Arial"/>
          <w:b/>
        </w:rPr>
        <w:t>Artikel 2 Het Bestuur</w:t>
      </w:r>
    </w:p>
    <w:p w14:paraId="130182AC" w14:textId="77777777" w:rsidR="00D34A62" w:rsidRPr="00245626" w:rsidRDefault="00D34A62" w:rsidP="00D34A62">
      <w:pPr>
        <w:rPr>
          <w:rFonts w:ascii="Arial" w:hAnsi="Arial" w:cs="Arial"/>
        </w:rPr>
      </w:pPr>
      <w:r w:rsidRPr="00245626">
        <w:rPr>
          <w:rFonts w:ascii="Arial" w:hAnsi="Arial" w:cs="Arial"/>
        </w:rPr>
        <w:t xml:space="preserve">Het bestuur bestaat uit </w:t>
      </w:r>
      <w:r w:rsidR="00553DA6">
        <w:rPr>
          <w:rFonts w:ascii="Arial" w:hAnsi="Arial" w:cs="Arial"/>
        </w:rPr>
        <w:t>3</w:t>
      </w:r>
      <w:r w:rsidRPr="00245626">
        <w:rPr>
          <w:rFonts w:ascii="Arial" w:hAnsi="Arial" w:cs="Arial"/>
        </w:rPr>
        <w:t xml:space="preserve"> leden, te weten een voorzitter, een secretaris en een penningmeester. </w:t>
      </w:r>
    </w:p>
    <w:p w14:paraId="3BFEBD54" w14:textId="77777777" w:rsidR="00D34A62" w:rsidRPr="00245626" w:rsidRDefault="00D34A62" w:rsidP="00D34A62">
      <w:pPr>
        <w:rPr>
          <w:rFonts w:ascii="Arial" w:hAnsi="Arial" w:cs="Arial"/>
        </w:rPr>
      </w:pPr>
      <w:r w:rsidRPr="00245626">
        <w:rPr>
          <w:rFonts w:ascii="Arial" w:hAnsi="Arial" w:cs="Arial"/>
        </w:rPr>
        <w:t xml:space="preserve">De Penningsmeester wordt gecontroleerd door een Kascommissie. In de Kascommissie hebben zitting </w:t>
      </w:r>
      <w:r w:rsidR="00553DA6">
        <w:rPr>
          <w:rFonts w:ascii="Arial" w:hAnsi="Arial" w:cs="Arial"/>
        </w:rPr>
        <w:t xml:space="preserve">de voorzitter </w:t>
      </w:r>
      <w:r w:rsidRPr="00245626">
        <w:rPr>
          <w:rFonts w:ascii="Arial" w:hAnsi="Arial" w:cs="Arial"/>
        </w:rPr>
        <w:t xml:space="preserve">alsmede </w:t>
      </w:r>
      <w:r w:rsidR="00553DA6">
        <w:rPr>
          <w:rFonts w:ascii="Arial" w:hAnsi="Arial" w:cs="Arial"/>
        </w:rPr>
        <w:t>de secretaris.</w:t>
      </w:r>
    </w:p>
    <w:p w14:paraId="36B205E0" w14:textId="77777777" w:rsidR="007B58D5" w:rsidRPr="00245626" w:rsidRDefault="007B58D5" w:rsidP="007B58D5">
      <w:pPr>
        <w:rPr>
          <w:rFonts w:ascii="Arial" w:hAnsi="Arial" w:cs="Arial"/>
        </w:rPr>
      </w:pPr>
      <w:r w:rsidRPr="00245626">
        <w:rPr>
          <w:rFonts w:ascii="Arial" w:hAnsi="Arial" w:cs="Arial"/>
        </w:rPr>
        <w:t>Uitsluitend natuurlijke personen kunnen zitting nemen in het bestuur.</w:t>
      </w:r>
    </w:p>
    <w:p w14:paraId="66982B5A" w14:textId="77777777" w:rsidR="007B58D5" w:rsidRPr="00245626" w:rsidRDefault="007B58D5" w:rsidP="007B58D5">
      <w:pPr>
        <w:rPr>
          <w:rFonts w:ascii="Arial" w:hAnsi="Arial" w:cs="Arial"/>
        </w:rPr>
      </w:pPr>
      <w:r w:rsidRPr="00245626">
        <w:rPr>
          <w:rFonts w:ascii="Arial" w:hAnsi="Arial" w:cs="Arial"/>
        </w:rPr>
        <w:t xml:space="preserve">In ieder geval 2/3 van de bestuursleden is onafhankelijk van de stichting. </w:t>
      </w:r>
    </w:p>
    <w:p w14:paraId="76C418BF" w14:textId="77777777" w:rsidR="007B58D5" w:rsidRPr="00245626" w:rsidRDefault="007B58D5" w:rsidP="007B58D5">
      <w:pPr>
        <w:rPr>
          <w:rFonts w:ascii="Arial" w:hAnsi="Arial" w:cs="Arial"/>
        </w:rPr>
      </w:pPr>
      <w:r w:rsidRPr="00245626">
        <w:rPr>
          <w:rFonts w:ascii="Arial" w:hAnsi="Arial" w:cs="Arial"/>
        </w:rPr>
        <w:t xml:space="preserve">Bestuursleden worden benoemd voor een periode van </w:t>
      </w:r>
      <w:r w:rsidR="00553DA6">
        <w:rPr>
          <w:rFonts w:ascii="Arial" w:hAnsi="Arial" w:cs="Arial"/>
        </w:rPr>
        <w:t>onbepaalde tijd</w:t>
      </w:r>
      <w:r w:rsidRPr="00245626">
        <w:rPr>
          <w:rFonts w:ascii="Arial" w:hAnsi="Arial" w:cs="Arial"/>
        </w:rPr>
        <w:t xml:space="preserve">. Zij kunnen </w:t>
      </w:r>
      <w:r w:rsidR="00553DA6">
        <w:rPr>
          <w:rFonts w:ascii="Arial" w:hAnsi="Arial" w:cs="Arial"/>
        </w:rPr>
        <w:t>meerdere malen</w:t>
      </w:r>
      <w:r w:rsidRPr="00245626">
        <w:rPr>
          <w:rFonts w:ascii="Arial" w:hAnsi="Arial" w:cs="Arial"/>
        </w:rPr>
        <w:t xml:space="preserve"> worden herbenoemd.</w:t>
      </w:r>
    </w:p>
    <w:p w14:paraId="5BF65DA8" w14:textId="77777777" w:rsidR="007A18CB" w:rsidRPr="00245626" w:rsidRDefault="007A18CB" w:rsidP="007B58D5">
      <w:pPr>
        <w:rPr>
          <w:rFonts w:ascii="Arial" w:hAnsi="Arial" w:cs="Arial"/>
        </w:rPr>
      </w:pPr>
      <w:r w:rsidRPr="00245626">
        <w:rPr>
          <w:rFonts w:ascii="Arial" w:hAnsi="Arial" w:cs="Arial"/>
        </w:rPr>
        <w:t>Bestuursleden mogen vier jaar voor hun aanstelling niet veroordeeld zijn voor misdrijven, tenzij het bestuur hier nadrukkelijk van afwijkt.</w:t>
      </w:r>
    </w:p>
    <w:p w14:paraId="1573E30E" w14:textId="77777777" w:rsidR="00D34A62" w:rsidRPr="00245626" w:rsidRDefault="00D34A62" w:rsidP="00D34A62">
      <w:pPr>
        <w:rPr>
          <w:rFonts w:ascii="Arial" w:hAnsi="Arial" w:cs="Arial"/>
        </w:rPr>
      </w:pPr>
    </w:p>
    <w:p w14:paraId="19DA4E94" w14:textId="77777777" w:rsidR="006F189B" w:rsidRPr="00245626" w:rsidRDefault="002E1CAF" w:rsidP="00F31AD7">
      <w:pPr>
        <w:rPr>
          <w:rFonts w:ascii="Arial" w:hAnsi="Arial" w:cs="Arial"/>
          <w:b/>
        </w:rPr>
      </w:pPr>
      <w:r w:rsidRPr="00245626">
        <w:rPr>
          <w:rFonts w:ascii="Arial" w:hAnsi="Arial" w:cs="Arial"/>
          <w:b/>
        </w:rPr>
        <w:t>Artikel 3</w:t>
      </w:r>
      <w:r w:rsidR="006F189B" w:rsidRPr="00245626">
        <w:rPr>
          <w:rFonts w:ascii="Arial" w:hAnsi="Arial" w:cs="Arial"/>
          <w:b/>
        </w:rPr>
        <w:t xml:space="preserve"> </w:t>
      </w:r>
      <w:r w:rsidR="00F31AD7" w:rsidRPr="00245626">
        <w:rPr>
          <w:rFonts w:ascii="Arial" w:hAnsi="Arial" w:cs="Arial"/>
          <w:b/>
        </w:rPr>
        <w:t>Taken en bevoegdheden van bestuur en bestuursleden</w:t>
      </w:r>
    </w:p>
    <w:p w14:paraId="670549F9" w14:textId="77777777" w:rsidR="00F31AD7" w:rsidRPr="00245626" w:rsidRDefault="00F31AD7" w:rsidP="00D34A62">
      <w:pPr>
        <w:rPr>
          <w:rFonts w:ascii="Arial" w:hAnsi="Arial" w:cs="Arial"/>
        </w:rPr>
      </w:pPr>
      <w:r w:rsidRPr="00245626">
        <w:rPr>
          <w:rFonts w:ascii="Arial" w:hAnsi="Arial" w:cs="Arial"/>
        </w:rPr>
        <w:t>Het bestuur:</w:t>
      </w:r>
    </w:p>
    <w:p w14:paraId="50F3B6DD" w14:textId="77777777" w:rsidR="00C01BFD" w:rsidRPr="00245626" w:rsidRDefault="00F31AD7" w:rsidP="001854F4">
      <w:pPr>
        <w:numPr>
          <w:ilvl w:val="0"/>
          <w:numId w:val="18"/>
        </w:numPr>
        <w:rPr>
          <w:rFonts w:ascii="Arial" w:hAnsi="Arial" w:cs="Arial"/>
        </w:rPr>
      </w:pPr>
      <w:r w:rsidRPr="00245626">
        <w:rPr>
          <w:rFonts w:ascii="Arial" w:hAnsi="Arial" w:cs="Arial"/>
        </w:rPr>
        <w:t>Bestuurt en vertegenwoordigt de stichting</w:t>
      </w:r>
      <w:r w:rsidR="002D1088" w:rsidRPr="00245626">
        <w:rPr>
          <w:rFonts w:ascii="Arial" w:hAnsi="Arial" w:cs="Arial"/>
        </w:rPr>
        <w:t>.</w:t>
      </w:r>
    </w:p>
    <w:p w14:paraId="30BB1B38" w14:textId="77777777" w:rsidR="001854F4" w:rsidRPr="00245626" w:rsidRDefault="00F31AD7" w:rsidP="001854F4">
      <w:pPr>
        <w:numPr>
          <w:ilvl w:val="0"/>
          <w:numId w:val="18"/>
        </w:numPr>
        <w:rPr>
          <w:rFonts w:ascii="Arial" w:hAnsi="Arial" w:cs="Arial"/>
        </w:rPr>
      </w:pPr>
      <w:r w:rsidRPr="00245626">
        <w:rPr>
          <w:rFonts w:ascii="Arial" w:hAnsi="Arial" w:cs="Arial"/>
        </w:rPr>
        <w:t>Neemt bestuursbesluiten</w:t>
      </w:r>
      <w:r w:rsidR="002D1088" w:rsidRPr="00245626">
        <w:rPr>
          <w:rFonts w:ascii="Arial" w:hAnsi="Arial" w:cs="Arial"/>
        </w:rPr>
        <w:t>.</w:t>
      </w:r>
      <w:r w:rsidRPr="00245626">
        <w:rPr>
          <w:rFonts w:ascii="Arial" w:hAnsi="Arial" w:cs="Arial"/>
        </w:rPr>
        <w:t xml:space="preserve"> </w:t>
      </w:r>
    </w:p>
    <w:p w14:paraId="15101281" w14:textId="77777777" w:rsidR="001854F4" w:rsidRPr="00245626" w:rsidRDefault="00F31AD7" w:rsidP="001854F4">
      <w:pPr>
        <w:numPr>
          <w:ilvl w:val="0"/>
          <w:numId w:val="18"/>
        </w:numPr>
        <w:rPr>
          <w:rFonts w:ascii="Arial" w:hAnsi="Arial" w:cs="Arial"/>
        </w:rPr>
      </w:pPr>
      <w:r w:rsidRPr="00245626">
        <w:rPr>
          <w:rFonts w:ascii="Arial" w:hAnsi="Arial" w:cs="Arial"/>
        </w:rPr>
        <w:t xml:space="preserve">Kan voor bepaalde tijd werkgroepen/projectgroepen in het leven roepen. Deze groepen worden ontbonden na financiële afrekening met de penningmeester en </w:t>
      </w:r>
      <w:r w:rsidR="007B1679" w:rsidRPr="00245626">
        <w:rPr>
          <w:rFonts w:ascii="Arial" w:hAnsi="Arial" w:cs="Arial"/>
        </w:rPr>
        <w:t xml:space="preserve">na </w:t>
      </w:r>
      <w:r w:rsidRPr="00245626">
        <w:rPr>
          <w:rFonts w:ascii="Arial" w:hAnsi="Arial" w:cs="Arial"/>
        </w:rPr>
        <w:t>dec</w:t>
      </w:r>
      <w:r w:rsidR="007B1679" w:rsidRPr="00245626">
        <w:rPr>
          <w:rFonts w:ascii="Arial" w:hAnsi="Arial" w:cs="Arial"/>
        </w:rPr>
        <w:t>harge verlening van het bestuur</w:t>
      </w:r>
      <w:r w:rsidR="002D1088" w:rsidRPr="00245626">
        <w:rPr>
          <w:rFonts w:ascii="Arial" w:hAnsi="Arial" w:cs="Arial"/>
        </w:rPr>
        <w:t>.</w:t>
      </w:r>
    </w:p>
    <w:p w14:paraId="24A2AC91" w14:textId="77777777" w:rsidR="001854F4" w:rsidRPr="00245626" w:rsidRDefault="00F31AD7" w:rsidP="001854F4">
      <w:pPr>
        <w:numPr>
          <w:ilvl w:val="0"/>
          <w:numId w:val="18"/>
        </w:numPr>
        <w:rPr>
          <w:rFonts w:ascii="Arial" w:hAnsi="Arial" w:cs="Arial"/>
        </w:rPr>
      </w:pPr>
      <w:r w:rsidRPr="00245626">
        <w:rPr>
          <w:rFonts w:ascii="Arial" w:hAnsi="Arial" w:cs="Arial"/>
        </w:rPr>
        <w:t xml:space="preserve">Beslist </w:t>
      </w:r>
      <w:r w:rsidR="001854F4" w:rsidRPr="00245626">
        <w:rPr>
          <w:rFonts w:ascii="Arial" w:hAnsi="Arial" w:cs="Arial"/>
        </w:rPr>
        <w:t xml:space="preserve">in ad hoc situaties </w:t>
      </w:r>
      <w:r w:rsidRPr="00245626">
        <w:rPr>
          <w:rFonts w:ascii="Arial" w:hAnsi="Arial" w:cs="Arial"/>
        </w:rPr>
        <w:t xml:space="preserve">over uitgaven tot </w:t>
      </w:r>
      <w:r w:rsidR="001854F4" w:rsidRPr="00245626">
        <w:rPr>
          <w:rFonts w:ascii="Arial" w:hAnsi="Arial" w:cs="Arial"/>
        </w:rPr>
        <w:t xml:space="preserve">een bedrag van </w:t>
      </w:r>
      <w:r w:rsidR="00197FB0">
        <w:rPr>
          <w:rFonts w:ascii="Arial" w:hAnsi="Arial" w:cs="Arial"/>
        </w:rPr>
        <w:t>1000</w:t>
      </w:r>
      <w:r w:rsidR="00D34A62" w:rsidRPr="00245626">
        <w:rPr>
          <w:rFonts w:ascii="Arial" w:hAnsi="Arial" w:cs="Arial"/>
        </w:rPr>
        <w:t xml:space="preserve"> </w:t>
      </w:r>
      <w:r w:rsidR="001854F4" w:rsidRPr="00245626">
        <w:rPr>
          <w:rFonts w:ascii="Arial" w:hAnsi="Arial" w:cs="Arial"/>
        </w:rPr>
        <w:t xml:space="preserve"> </w:t>
      </w:r>
      <w:r w:rsidRPr="00245626">
        <w:rPr>
          <w:rFonts w:ascii="Arial" w:hAnsi="Arial" w:cs="Arial"/>
        </w:rPr>
        <w:t>euro</w:t>
      </w:r>
      <w:r w:rsidR="002D1088" w:rsidRPr="00245626">
        <w:rPr>
          <w:rFonts w:ascii="Arial" w:hAnsi="Arial" w:cs="Arial"/>
        </w:rPr>
        <w:t>.</w:t>
      </w:r>
    </w:p>
    <w:p w14:paraId="0FC2F804" w14:textId="77777777" w:rsidR="002D1088" w:rsidRPr="00245626" w:rsidRDefault="002D1088" w:rsidP="001854F4">
      <w:pPr>
        <w:numPr>
          <w:ilvl w:val="0"/>
          <w:numId w:val="18"/>
        </w:numPr>
        <w:rPr>
          <w:rFonts w:ascii="Arial" w:hAnsi="Arial" w:cs="Arial"/>
        </w:rPr>
      </w:pPr>
      <w:r w:rsidRPr="00245626">
        <w:rPr>
          <w:rFonts w:ascii="Arial" w:hAnsi="Arial" w:cs="Arial"/>
        </w:rPr>
        <w:t xml:space="preserve">Individuele bestuursleden kunnen uitgaven doen tot een maximaal bedrag van </w:t>
      </w:r>
      <w:r w:rsidR="00197FB0">
        <w:rPr>
          <w:rFonts w:ascii="Arial" w:hAnsi="Arial" w:cs="Arial"/>
        </w:rPr>
        <w:t>500</w:t>
      </w:r>
    </w:p>
    <w:p w14:paraId="45B173EA" w14:textId="77777777" w:rsidR="001854F4" w:rsidRPr="00245626" w:rsidRDefault="00F31AD7" w:rsidP="001854F4">
      <w:pPr>
        <w:numPr>
          <w:ilvl w:val="0"/>
          <w:numId w:val="18"/>
        </w:numPr>
        <w:rPr>
          <w:rFonts w:ascii="Arial" w:hAnsi="Arial" w:cs="Arial"/>
        </w:rPr>
      </w:pPr>
      <w:r w:rsidRPr="00245626">
        <w:rPr>
          <w:rFonts w:ascii="Arial" w:hAnsi="Arial" w:cs="Arial"/>
        </w:rPr>
        <w:t xml:space="preserve">Is </w:t>
      </w:r>
      <w:r w:rsidR="00197FB0">
        <w:rPr>
          <w:rFonts w:ascii="Arial" w:hAnsi="Arial" w:cs="Arial"/>
        </w:rPr>
        <w:t>niet</w:t>
      </w:r>
      <w:r w:rsidRPr="00245626">
        <w:rPr>
          <w:rFonts w:ascii="Arial" w:hAnsi="Arial" w:cs="Arial"/>
        </w:rPr>
        <w:t xml:space="preserve"> bevoeg</w:t>
      </w:r>
      <w:r w:rsidR="001854F4" w:rsidRPr="00245626">
        <w:rPr>
          <w:rFonts w:ascii="Arial" w:hAnsi="Arial" w:cs="Arial"/>
        </w:rPr>
        <w:t>d tot het aangaan van leningen</w:t>
      </w:r>
      <w:r w:rsidR="00D34A62" w:rsidRPr="00245626">
        <w:rPr>
          <w:rFonts w:ascii="Arial" w:hAnsi="Arial" w:cs="Arial"/>
        </w:rPr>
        <w:t xml:space="preserve"> of bankkredieten en het stellen van zekerhed</w:t>
      </w:r>
      <w:r w:rsidR="00197FB0">
        <w:rPr>
          <w:rFonts w:ascii="Arial" w:hAnsi="Arial" w:cs="Arial"/>
        </w:rPr>
        <w:t>en.</w:t>
      </w:r>
    </w:p>
    <w:p w14:paraId="43B8B645" w14:textId="77777777" w:rsidR="002E1CAF" w:rsidRPr="00245626" w:rsidRDefault="002E1CAF" w:rsidP="001854F4">
      <w:pPr>
        <w:numPr>
          <w:ilvl w:val="0"/>
          <w:numId w:val="18"/>
        </w:numPr>
        <w:rPr>
          <w:rFonts w:ascii="Arial" w:hAnsi="Arial" w:cs="Arial"/>
        </w:rPr>
      </w:pPr>
      <w:r w:rsidRPr="00245626">
        <w:rPr>
          <w:rFonts w:ascii="Arial" w:hAnsi="Arial" w:cs="Arial"/>
        </w:rPr>
        <w:t>Is bevoegd om personeelsleden aan te stellen.</w:t>
      </w:r>
    </w:p>
    <w:p w14:paraId="20353BE0" w14:textId="77777777" w:rsidR="002E1CAF" w:rsidRPr="00245626" w:rsidRDefault="002E1CAF" w:rsidP="001854F4">
      <w:pPr>
        <w:numPr>
          <w:ilvl w:val="0"/>
          <w:numId w:val="18"/>
        </w:numPr>
        <w:rPr>
          <w:rFonts w:ascii="Arial" w:hAnsi="Arial" w:cs="Arial"/>
        </w:rPr>
      </w:pPr>
      <w:r w:rsidRPr="00245626">
        <w:rPr>
          <w:rFonts w:ascii="Arial" w:hAnsi="Arial" w:cs="Arial"/>
        </w:rPr>
        <w:t>Is bevoegd een deel van haar taken te delegeren aan een dagelijks bestuurder van de stichting, met uitzondering van de besluiten die zijn voorbehouden aan het bestuur.</w:t>
      </w:r>
    </w:p>
    <w:p w14:paraId="3546CCCE" w14:textId="77777777" w:rsidR="001854F4" w:rsidRPr="00245626" w:rsidRDefault="00F31AD7" w:rsidP="001854F4">
      <w:pPr>
        <w:numPr>
          <w:ilvl w:val="0"/>
          <w:numId w:val="18"/>
        </w:numPr>
        <w:rPr>
          <w:rFonts w:ascii="Arial" w:hAnsi="Arial" w:cs="Arial"/>
        </w:rPr>
      </w:pPr>
      <w:r w:rsidRPr="00245626">
        <w:rPr>
          <w:rFonts w:ascii="Arial" w:hAnsi="Arial" w:cs="Arial"/>
        </w:rPr>
        <w:t>Handelt binnen de gestelde kaders vastgelegd in onder andere het beleidsplan, de jaarbegroting en de projectbudgetten</w:t>
      </w:r>
      <w:r w:rsidR="007F3C5E" w:rsidRPr="00245626">
        <w:rPr>
          <w:rFonts w:ascii="Arial" w:hAnsi="Arial" w:cs="Arial"/>
        </w:rPr>
        <w:t>.</w:t>
      </w:r>
      <w:r w:rsidR="001854F4" w:rsidRPr="00245626">
        <w:rPr>
          <w:rFonts w:ascii="Arial" w:hAnsi="Arial" w:cs="Arial"/>
        </w:rPr>
        <w:t xml:space="preserve"> </w:t>
      </w:r>
    </w:p>
    <w:p w14:paraId="782BB8CC" w14:textId="77777777" w:rsidR="00D34A62" w:rsidRPr="00245626" w:rsidRDefault="00D34A62" w:rsidP="00D34A62">
      <w:pPr>
        <w:rPr>
          <w:rFonts w:ascii="Arial" w:hAnsi="Arial" w:cs="Arial"/>
        </w:rPr>
      </w:pPr>
    </w:p>
    <w:p w14:paraId="405D72A1" w14:textId="77777777" w:rsidR="00F31AD7" w:rsidRPr="00245626" w:rsidRDefault="00F31AD7" w:rsidP="00D34A62">
      <w:pPr>
        <w:rPr>
          <w:rFonts w:ascii="Arial" w:hAnsi="Arial" w:cs="Arial"/>
        </w:rPr>
      </w:pPr>
      <w:r w:rsidRPr="00245626">
        <w:rPr>
          <w:rFonts w:ascii="Arial" w:hAnsi="Arial" w:cs="Arial"/>
        </w:rPr>
        <w:t>De voorzitter</w:t>
      </w:r>
      <w:r w:rsidR="001854F4" w:rsidRPr="00245626">
        <w:rPr>
          <w:rFonts w:ascii="Arial" w:hAnsi="Arial" w:cs="Arial"/>
        </w:rPr>
        <w:t>:</w:t>
      </w:r>
    </w:p>
    <w:p w14:paraId="5C036287" w14:textId="77777777" w:rsidR="00C01BFD" w:rsidRPr="00245626" w:rsidRDefault="00F31AD7" w:rsidP="001854F4">
      <w:pPr>
        <w:numPr>
          <w:ilvl w:val="0"/>
          <w:numId w:val="4"/>
        </w:numPr>
        <w:rPr>
          <w:rFonts w:ascii="Arial" w:hAnsi="Arial" w:cs="Arial"/>
        </w:rPr>
      </w:pPr>
      <w:r w:rsidRPr="00245626">
        <w:rPr>
          <w:rFonts w:ascii="Arial" w:hAnsi="Arial" w:cs="Arial"/>
        </w:rPr>
        <w:t>Heeft algemene leiding van de stichting</w:t>
      </w:r>
      <w:r w:rsidR="002D1088" w:rsidRPr="00245626">
        <w:rPr>
          <w:rFonts w:ascii="Arial" w:hAnsi="Arial" w:cs="Arial"/>
        </w:rPr>
        <w:t>.</w:t>
      </w:r>
    </w:p>
    <w:p w14:paraId="08E7BF4C" w14:textId="77777777" w:rsidR="00C01BFD" w:rsidRPr="00245626" w:rsidRDefault="00F31AD7" w:rsidP="00F31AD7">
      <w:pPr>
        <w:numPr>
          <w:ilvl w:val="0"/>
          <w:numId w:val="4"/>
        </w:numPr>
        <w:rPr>
          <w:rFonts w:ascii="Arial" w:hAnsi="Arial" w:cs="Arial"/>
        </w:rPr>
      </w:pPr>
      <w:r w:rsidRPr="00245626">
        <w:rPr>
          <w:rFonts w:ascii="Arial" w:hAnsi="Arial" w:cs="Arial"/>
        </w:rPr>
        <w:lastRenderedPageBreak/>
        <w:t>Vertegenwoordigt de stichting naar buiten toe</w:t>
      </w:r>
      <w:r w:rsidR="002D1088" w:rsidRPr="00245626">
        <w:rPr>
          <w:rFonts w:ascii="Arial" w:hAnsi="Arial" w:cs="Arial"/>
        </w:rPr>
        <w:t>.</w:t>
      </w:r>
      <w:r w:rsidRPr="00245626">
        <w:rPr>
          <w:rFonts w:ascii="Arial" w:hAnsi="Arial" w:cs="Arial"/>
        </w:rPr>
        <w:t xml:space="preserve"> </w:t>
      </w:r>
    </w:p>
    <w:p w14:paraId="3DA26974" w14:textId="77777777" w:rsidR="00C01BFD" w:rsidRPr="00245626" w:rsidRDefault="00F31AD7" w:rsidP="00F31AD7">
      <w:pPr>
        <w:numPr>
          <w:ilvl w:val="0"/>
          <w:numId w:val="4"/>
        </w:numPr>
        <w:rPr>
          <w:rFonts w:ascii="Arial" w:hAnsi="Arial" w:cs="Arial"/>
        </w:rPr>
      </w:pPr>
      <w:r w:rsidRPr="00245626">
        <w:rPr>
          <w:rFonts w:ascii="Arial" w:hAnsi="Arial" w:cs="Arial"/>
        </w:rPr>
        <w:t>Overlegt met officiële instanties</w:t>
      </w:r>
      <w:r w:rsidR="002D1088" w:rsidRPr="00245626">
        <w:rPr>
          <w:rFonts w:ascii="Arial" w:hAnsi="Arial" w:cs="Arial"/>
        </w:rPr>
        <w:t>.</w:t>
      </w:r>
    </w:p>
    <w:p w14:paraId="1AB44C61" w14:textId="77777777" w:rsidR="00C01BFD" w:rsidRPr="00245626" w:rsidRDefault="00F31AD7" w:rsidP="00F31AD7">
      <w:pPr>
        <w:numPr>
          <w:ilvl w:val="0"/>
          <w:numId w:val="4"/>
        </w:numPr>
        <w:rPr>
          <w:rFonts w:ascii="Arial" w:hAnsi="Arial" w:cs="Arial"/>
        </w:rPr>
      </w:pPr>
      <w:r w:rsidRPr="00245626">
        <w:rPr>
          <w:rFonts w:ascii="Arial" w:hAnsi="Arial" w:cs="Arial"/>
        </w:rPr>
        <w:t>Geeft leiding aan het bestuur</w:t>
      </w:r>
      <w:r w:rsidR="002D1088" w:rsidRPr="00245626">
        <w:rPr>
          <w:rFonts w:ascii="Arial" w:hAnsi="Arial" w:cs="Arial"/>
        </w:rPr>
        <w:t>.</w:t>
      </w:r>
    </w:p>
    <w:p w14:paraId="11E2D26C" w14:textId="77777777" w:rsidR="00C01BFD" w:rsidRPr="00245626" w:rsidRDefault="00F31AD7" w:rsidP="00F31AD7">
      <w:pPr>
        <w:numPr>
          <w:ilvl w:val="0"/>
          <w:numId w:val="4"/>
        </w:numPr>
        <w:rPr>
          <w:rFonts w:ascii="Arial" w:hAnsi="Arial" w:cs="Arial"/>
        </w:rPr>
      </w:pPr>
      <w:r w:rsidRPr="00245626">
        <w:rPr>
          <w:rFonts w:ascii="Arial" w:hAnsi="Arial" w:cs="Arial"/>
        </w:rPr>
        <w:t>Is het eerste aanspreekpunt voor bestuursleden</w:t>
      </w:r>
      <w:r w:rsidR="002D1088" w:rsidRPr="00245626">
        <w:rPr>
          <w:rFonts w:ascii="Arial" w:hAnsi="Arial" w:cs="Arial"/>
        </w:rPr>
        <w:t>.</w:t>
      </w:r>
    </w:p>
    <w:p w14:paraId="45AF4104" w14:textId="77777777" w:rsidR="00C01BFD" w:rsidRPr="00245626" w:rsidRDefault="00F31AD7" w:rsidP="00F31AD7">
      <w:pPr>
        <w:numPr>
          <w:ilvl w:val="0"/>
          <w:numId w:val="4"/>
        </w:numPr>
        <w:rPr>
          <w:rFonts w:ascii="Arial" w:hAnsi="Arial" w:cs="Arial"/>
        </w:rPr>
      </w:pPr>
      <w:r w:rsidRPr="00245626">
        <w:rPr>
          <w:rFonts w:ascii="Arial" w:hAnsi="Arial" w:cs="Arial"/>
        </w:rPr>
        <w:t>Stelt in overleg met de secretaris de agenda voor elke vergadering op</w:t>
      </w:r>
      <w:r w:rsidR="002D1088" w:rsidRPr="00245626">
        <w:rPr>
          <w:rFonts w:ascii="Arial" w:hAnsi="Arial" w:cs="Arial"/>
        </w:rPr>
        <w:t>.</w:t>
      </w:r>
    </w:p>
    <w:p w14:paraId="6F5E10BD" w14:textId="77777777" w:rsidR="00C01BFD" w:rsidRPr="00245626" w:rsidRDefault="00F31AD7" w:rsidP="00F31AD7">
      <w:pPr>
        <w:numPr>
          <w:ilvl w:val="0"/>
          <w:numId w:val="4"/>
        </w:numPr>
        <w:rPr>
          <w:rFonts w:ascii="Arial" w:hAnsi="Arial" w:cs="Arial"/>
        </w:rPr>
      </w:pPr>
      <w:r w:rsidRPr="00245626">
        <w:rPr>
          <w:rFonts w:ascii="Arial" w:hAnsi="Arial" w:cs="Arial"/>
        </w:rPr>
        <w:t>Leidt de bestuursvergaderingen en de jaarvergadering</w:t>
      </w:r>
      <w:r w:rsidR="002D1088" w:rsidRPr="00245626">
        <w:rPr>
          <w:rFonts w:ascii="Arial" w:hAnsi="Arial" w:cs="Arial"/>
        </w:rPr>
        <w:t>.</w:t>
      </w:r>
    </w:p>
    <w:p w14:paraId="06B51E25" w14:textId="77777777" w:rsidR="00C01BFD" w:rsidRPr="00245626" w:rsidRDefault="00F31AD7" w:rsidP="00F31AD7">
      <w:pPr>
        <w:numPr>
          <w:ilvl w:val="0"/>
          <w:numId w:val="4"/>
        </w:numPr>
        <w:rPr>
          <w:rFonts w:ascii="Arial" w:hAnsi="Arial" w:cs="Arial"/>
        </w:rPr>
      </w:pPr>
      <w:r w:rsidRPr="00245626">
        <w:rPr>
          <w:rFonts w:ascii="Arial" w:hAnsi="Arial" w:cs="Arial"/>
        </w:rPr>
        <w:t>Ziet er op toe dat beslissingen worden genomen in overeenstemming met de wet, de statuten en dit huishoudelijk reglement</w:t>
      </w:r>
      <w:r w:rsidR="002D1088" w:rsidRPr="00245626">
        <w:rPr>
          <w:rFonts w:ascii="Arial" w:hAnsi="Arial" w:cs="Arial"/>
        </w:rPr>
        <w:t>.</w:t>
      </w:r>
    </w:p>
    <w:p w14:paraId="6D52321A" w14:textId="77777777" w:rsidR="00C01BFD" w:rsidRPr="00245626" w:rsidRDefault="00F31AD7" w:rsidP="00F31AD7">
      <w:pPr>
        <w:numPr>
          <w:ilvl w:val="0"/>
          <w:numId w:val="4"/>
        </w:numPr>
        <w:rPr>
          <w:rFonts w:ascii="Arial" w:hAnsi="Arial" w:cs="Arial"/>
        </w:rPr>
      </w:pPr>
      <w:r w:rsidRPr="00245626">
        <w:rPr>
          <w:rFonts w:ascii="Arial" w:hAnsi="Arial" w:cs="Arial"/>
        </w:rPr>
        <w:t>Coördineert en stuurt activiteiten</w:t>
      </w:r>
      <w:r w:rsidR="002D1088" w:rsidRPr="00245626">
        <w:rPr>
          <w:rFonts w:ascii="Arial" w:hAnsi="Arial" w:cs="Arial"/>
        </w:rPr>
        <w:t>.</w:t>
      </w:r>
      <w:r w:rsidRPr="00245626">
        <w:rPr>
          <w:rFonts w:ascii="Arial" w:hAnsi="Arial" w:cs="Arial"/>
        </w:rPr>
        <w:t xml:space="preserve"> </w:t>
      </w:r>
    </w:p>
    <w:p w14:paraId="05590649" w14:textId="77777777" w:rsidR="00F31AD7" w:rsidRPr="00245626" w:rsidRDefault="00F31AD7" w:rsidP="00F31AD7">
      <w:pPr>
        <w:numPr>
          <w:ilvl w:val="0"/>
          <w:numId w:val="4"/>
        </w:numPr>
        <w:rPr>
          <w:rFonts w:ascii="Arial" w:hAnsi="Arial" w:cs="Arial"/>
        </w:rPr>
      </w:pPr>
      <w:r w:rsidRPr="00245626">
        <w:rPr>
          <w:rFonts w:ascii="Arial" w:hAnsi="Arial" w:cs="Arial"/>
        </w:rPr>
        <w:t>Ziet er op toe dat bestuursleden hun taken naar behoren vervullen en spreekt hen hierop aan indien dit niet het geval lijkt.</w:t>
      </w:r>
    </w:p>
    <w:p w14:paraId="4352D54B" w14:textId="77777777" w:rsidR="00C01BFD" w:rsidRPr="00245626" w:rsidRDefault="00C01BFD" w:rsidP="00F31AD7">
      <w:pPr>
        <w:rPr>
          <w:rFonts w:ascii="Arial" w:hAnsi="Arial" w:cs="Arial"/>
        </w:rPr>
      </w:pPr>
    </w:p>
    <w:p w14:paraId="5BCD6F9E" w14:textId="77777777" w:rsidR="00F31AD7" w:rsidRPr="00245626" w:rsidRDefault="00F31AD7" w:rsidP="002D1088">
      <w:pPr>
        <w:rPr>
          <w:rFonts w:ascii="Arial" w:hAnsi="Arial" w:cs="Arial"/>
        </w:rPr>
      </w:pPr>
      <w:r w:rsidRPr="00245626">
        <w:rPr>
          <w:rFonts w:ascii="Arial" w:hAnsi="Arial" w:cs="Arial"/>
        </w:rPr>
        <w:t xml:space="preserve">De </w:t>
      </w:r>
      <w:r w:rsidR="00573B96" w:rsidRPr="00245626">
        <w:rPr>
          <w:rFonts w:ascii="Arial" w:hAnsi="Arial" w:cs="Arial"/>
        </w:rPr>
        <w:t>vicevoorzitter</w:t>
      </w:r>
      <w:r w:rsidR="001854F4" w:rsidRPr="00245626">
        <w:rPr>
          <w:rFonts w:ascii="Arial" w:hAnsi="Arial" w:cs="Arial"/>
        </w:rPr>
        <w:t>:</w:t>
      </w:r>
      <w:r w:rsidRPr="00245626">
        <w:rPr>
          <w:rFonts w:ascii="Arial" w:hAnsi="Arial" w:cs="Arial"/>
        </w:rPr>
        <w:t xml:space="preserve"> </w:t>
      </w:r>
    </w:p>
    <w:p w14:paraId="733FE446" w14:textId="77777777" w:rsidR="00C01BFD" w:rsidRPr="00245626" w:rsidRDefault="00F31AD7" w:rsidP="001854F4">
      <w:pPr>
        <w:numPr>
          <w:ilvl w:val="0"/>
          <w:numId w:val="5"/>
        </w:numPr>
        <w:rPr>
          <w:rFonts w:ascii="Arial" w:hAnsi="Arial" w:cs="Arial"/>
        </w:rPr>
      </w:pPr>
      <w:r w:rsidRPr="00245626">
        <w:rPr>
          <w:rFonts w:ascii="Arial" w:hAnsi="Arial" w:cs="Arial"/>
        </w:rPr>
        <w:t>Vervangt de voorzitter bij diens afwezigheid</w:t>
      </w:r>
      <w:r w:rsidR="002D1088" w:rsidRPr="00245626">
        <w:rPr>
          <w:rFonts w:ascii="Arial" w:hAnsi="Arial" w:cs="Arial"/>
        </w:rPr>
        <w:t>.</w:t>
      </w:r>
    </w:p>
    <w:p w14:paraId="75255680" w14:textId="77777777" w:rsidR="00284546" w:rsidRPr="00245626" w:rsidRDefault="00284546" w:rsidP="00F31AD7">
      <w:pPr>
        <w:numPr>
          <w:ilvl w:val="0"/>
          <w:numId w:val="5"/>
        </w:numPr>
        <w:rPr>
          <w:rFonts w:ascii="Arial" w:hAnsi="Arial" w:cs="Arial"/>
        </w:rPr>
      </w:pPr>
      <w:r w:rsidRPr="00245626">
        <w:rPr>
          <w:rFonts w:ascii="Arial" w:hAnsi="Arial" w:cs="Arial"/>
        </w:rPr>
        <w:t xml:space="preserve">Onderhoudt de contacten met werk/projectgroepen over de voortgang van de werkzaamheden. </w:t>
      </w:r>
    </w:p>
    <w:p w14:paraId="34745D1E" w14:textId="77777777" w:rsidR="002D1088" w:rsidRPr="00245626" w:rsidRDefault="002D1088" w:rsidP="002D1088">
      <w:pPr>
        <w:rPr>
          <w:rFonts w:ascii="Arial" w:hAnsi="Arial" w:cs="Arial"/>
        </w:rPr>
      </w:pPr>
    </w:p>
    <w:p w14:paraId="6F252209" w14:textId="77777777" w:rsidR="00F31AD7" w:rsidRPr="00245626" w:rsidRDefault="00F31AD7" w:rsidP="002D1088">
      <w:pPr>
        <w:rPr>
          <w:rFonts w:ascii="Arial" w:hAnsi="Arial" w:cs="Arial"/>
        </w:rPr>
      </w:pPr>
      <w:r w:rsidRPr="00245626">
        <w:rPr>
          <w:rFonts w:ascii="Arial" w:hAnsi="Arial" w:cs="Arial"/>
        </w:rPr>
        <w:t>De penningmeester</w:t>
      </w:r>
      <w:r w:rsidR="00284546" w:rsidRPr="00245626">
        <w:rPr>
          <w:rFonts w:ascii="Arial" w:hAnsi="Arial" w:cs="Arial"/>
        </w:rPr>
        <w:t>:</w:t>
      </w:r>
      <w:r w:rsidRPr="00245626">
        <w:rPr>
          <w:rFonts w:ascii="Arial" w:hAnsi="Arial" w:cs="Arial"/>
        </w:rPr>
        <w:t xml:space="preserve"> </w:t>
      </w:r>
    </w:p>
    <w:p w14:paraId="7E97A0D0" w14:textId="77777777" w:rsidR="00C01BFD" w:rsidRPr="00245626" w:rsidRDefault="00F31AD7" w:rsidP="00284546">
      <w:pPr>
        <w:numPr>
          <w:ilvl w:val="0"/>
          <w:numId w:val="6"/>
        </w:numPr>
        <w:rPr>
          <w:rFonts w:ascii="Arial" w:hAnsi="Arial" w:cs="Arial"/>
        </w:rPr>
      </w:pPr>
      <w:r w:rsidRPr="00245626">
        <w:rPr>
          <w:rFonts w:ascii="Arial" w:hAnsi="Arial" w:cs="Arial"/>
        </w:rPr>
        <w:t>Voert de financiële administratie</w:t>
      </w:r>
      <w:r w:rsidR="002D1088" w:rsidRPr="00245626">
        <w:rPr>
          <w:rFonts w:ascii="Arial" w:hAnsi="Arial" w:cs="Arial"/>
        </w:rPr>
        <w:t>.</w:t>
      </w:r>
    </w:p>
    <w:p w14:paraId="1A013AFC" w14:textId="77777777" w:rsidR="00C01BFD" w:rsidRPr="00245626" w:rsidRDefault="00F31AD7" w:rsidP="00F31AD7">
      <w:pPr>
        <w:numPr>
          <w:ilvl w:val="0"/>
          <w:numId w:val="6"/>
        </w:numPr>
        <w:rPr>
          <w:rFonts w:ascii="Arial" w:hAnsi="Arial" w:cs="Arial"/>
        </w:rPr>
      </w:pPr>
      <w:r w:rsidRPr="00245626">
        <w:rPr>
          <w:rFonts w:ascii="Arial" w:hAnsi="Arial" w:cs="Arial"/>
        </w:rPr>
        <w:t>Waarborgt de continuïteit van de financiële administratie, met name in geval van opvolging</w:t>
      </w:r>
      <w:r w:rsidR="002D1088" w:rsidRPr="00245626">
        <w:rPr>
          <w:rFonts w:ascii="Arial" w:hAnsi="Arial" w:cs="Arial"/>
        </w:rPr>
        <w:t>.</w:t>
      </w:r>
    </w:p>
    <w:p w14:paraId="3C408CEB" w14:textId="77777777" w:rsidR="00C01BFD" w:rsidRPr="00245626" w:rsidRDefault="00F31AD7" w:rsidP="00F31AD7">
      <w:pPr>
        <w:numPr>
          <w:ilvl w:val="0"/>
          <w:numId w:val="6"/>
        </w:numPr>
        <w:rPr>
          <w:rFonts w:ascii="Arial" w:hAnsi="Arial" w:cs="Arial"/>
        </w:rPr>
      </w:pPr>
      <w:r w:rsidRPr="00245626">
        <w:rPr>
          <w:rFonts w:ascii="Arial" w:hAnsi="Arial" w:cs="Arial"/>
        </w:rPr>
        <w:t>Stelt financiële overzichten op</w:t>
      </w:r>
      <w:r w:rsidR="002D1088" w:rsidRPr="00245626">
        <w:rPr>
          <w:rFonts w:ascii="Arial" w:hAnsi="Arial" w:cs="Arial"/>
        </w:rPr>
        <w:t>.</w:t>
      </w:r>
    </w:p>
    <w:p w14:paraId="136AF621" w14:textId="77777777" w:rsidR="00C01BFD" w:rsidRPr="00245626" w:rsidRDefault="00F31AD7" w:rsidP="00F31AD7">
      <w:pPr>
        <w:numPr>
          <w:ilvl w:val="0"/>
          <w:numId w:val="6"/>
        </w:numPr>
        <w:rPr>
          <w:rFonts w:ascii="Arial" w:hAnsi="Arial" w:cs="Arial"/>
        </w:rPr>
      </w:pPr>
      <w:r w:rsidRPr="00245626">
        <w:rPr>
          <w:rFonts w:ascii="Arial" w:hAnsi="Arial" w:cs="Arial"/>
        </w:rPr>
        <w:t>Maakt het financiële gedeelte van het jaarverslag</w:t>
      </w:r>
      <w:r w:rsidR="002D1088" w:rsidRPr="00245626">
        <w:rPr>
          <w:rFonts w:ascii="Arial" w:hAnsi="Arial" w:cs="Arial"/>
        </w:rPr>
        <w:t>.</w:t>
      </w:r>
    </w:p>
    <w:p w14:paraId="097112E7" w14:textId="77777777" w:rsidR="00C01BFD" w:rsidRPr="00245626" w:rsidRDefault="00F31AD7" w:rsidP="00F31AD7">
      <w:pPr>
        <w:numPr>
          <w:ilvl w:val="0"/>
          <w:numId w:val="6"/>
        </w:numPr>
        <w:rPr>
          <w:rFonts w:ascii="Arial" w:hAnsi="Arial" w:cs="Arial"/>
        </w:rPr>
      </w:pPr>
      <w:r w:rsidRPr="00245626">
        <w:rPr>
          <w:rFonts w:ascii="Arial" w:hAnsi="Arial" w:cs="Arial"/>
        </w:rPr>
        <w:t>Beheert de kas, de bankrekeningen en de eventuele spaarrekeningen, beleggingen en investeringen</w:t>
      </w:r>
      <w:r w:rsidR="002D1088" w:rsidRPr="00245626">
        <w:rPr>
          <w:rFonts w:ascii="Arial" w:hAnsi="Arial" w:cs="Arial"/>
        </w:rPr>
        <w:t>.</w:t>
      </w:r>
    </w:p>
    <w:p w14:paraId="51EEE343" w14:textId="77777777" w:rsidR="00C01BFD" w:rsidRPr="00245626" w:rsidRDefault="00F31AD7" w:rsidP="00F31AD7">
      <w:pPr>
        <w:numPr>
          <w:ilvl w:val="0"/>
          <w:numId w:val="6"/>
        </w:numPr>
        <w:rPr>
          <w:rFonts w:ascii="Arial" w:hAnsi="Arial" w:cs="Arial"/>
        </w:rPr>
      </w:pPr>
      <w:r w:rsidRPr="00245626">
        <w:rPr>
          <w:rFonts w:ascii="Arial" w:hAnsi="Arial" w:cs="Arial"/>
        </w:rPr>
        <w:t>Begroo</w:t>
      </w:r>
      <w:r w:rsidR="00623FD4" w:rsidRPr="00245626">
        <w:rPr>
          <w:rFonts w:ascii="Arial" w:hAnsi="Arial" w:cs="Arial"/>
        </w:rPr>
        <w:t>t inkomsten en uitgaven</w:t>
      </w:r>
      <w:r w:rsidR="002D1088" w:rsidRPr="00245626">
        <w:rPr>
          <w:rFonts w:ascii="Arial" w:hAnsi="Arial" w:cs="Arial"/>
        </w:rPr>
        <w:t>.</w:t>
      </w:r>
    </w:p>
    <w:p w14:paraId="549155C8" w14:textId="77777777" w:rsidR="00C01BFD" w:rsidRPr="00245626" w:rsidRDefault="00F31AD7" w:rsidP="00F31AD7">
      <w:pPr>
        <w:numPr>
          <w:ilvl w:val="0"/>
          <w:numId w:val="6"/>
        </w:numPr>
        <w:rPr>
          <w:rFonts w:ascii="Arial" w:hAnsi="Arial" w:cs="Arial"/>
        </w:rPr>
      </w:pPr>
      <w:r w:rsidRPr="00245626">
        <w:rPr>
          <w:rFonts w:ascii="Arial" w:hAnsi="Arial" w:cs="Arial"/>
        </w:rPr>
        <w:t>Beoordeelt of gedane uitgaven en declaraties</w:t>
      </w:r>
      <w:r w:rsidR="00623FD4" w:rsidRPr="00245626">
        <w:rPr>
          <w:rFonts w:ascii="Arial" w:hAnsi="Arial" w:cs="Arial"/>
        </w:rPr>
        <w:t xml:space="preserve"> vallen binnen de jaarbegroting </w:t>
      </w:r>
      <w:r w:rsidRPr="00245626">
        <w:rPr>
          <w:rFonts w:ascii="Arial" w:hAnsi="Arial" w:cs="Arial"/>
        </w:rPr>
        <w:t>en/of de in bestuursvergaderingen gemaakte afspraken</w:t>
      </w:r>
      <w:r w:rsidR="002D1088" w:rsidRPr="00245626">
        <w:rPr>
          <w:rFonts w:ascii="Arial" w:hAnsi="Arial" w:cs="Arial"/>
        </w:rPr>
        <w:t>.</w:t>
      </w:r>
    </w:p>
    <w:p w14:paraId="6694CEB1" w14:textId="77777777" w:rsidR="00F31AD7" w:rsidRPr="00245626" w:rsidRDefault="00F31AD7" w:rsidP="00F31AD7">
      <w:pPr>
        <w:numPr>
          <w:ilvl w:val="0"/>
          <w:numId w:val="6"/>
        </w:numPr>
        <w:rPr>
          <w:rFonts w:ascii="Arial" w:hAnsi="Arial" w:cs="Arial"/>
        </w:rPr>
      </w:pPr>
      <w:r w:rsidRPr="00245626">
        <w:rPr>
          <w:rFonts w:ascii="Arial" w:hAnsi="Arial" w:cs="Arial"/>
        </w:rPr>
        <w:t>Onderhoudt contacten met sponsoren en subsidieverstrekkers.</w:t>
      </w:r>
    </w:p>
    <w:p w14:paraId="75CA51DC" w14:textId="77777777" w:rsidR="00F31AD7" w:rsidRPr="00245626" w:rsidRDefault="00F31AD7" w:rsidP="00F31AD7">
      <w:pPr>
        <w:rPr>
          <w:rFonts w:ascii="Arial" w:hAnsi="Arial" w:cs="Arial"/>
        </w:rPr>
      </w:pPr>
    </w:p>
    <w:p w14:paraId="6DB364E6" w14:textId="77777777" w:rsidR="00F31AD7" w:rsidRPr="00245626" w:rsidRDefault="00F31AD7" w:rsidP="002D1088">
      <w:pPr>
        <w:rPr>
          <w:rFonts w:ascii="Arial" w:hAnsi="Arial" w:cs="Arial"/>
        </w:rPr>
      </w:pPr>
      <w:r w:rsidRPr="00245626">
        <w:rPr>
          <w:rFonts w:ascii="Arial" w:hAnsi="Arial" w:cs="Arial"/>
        </w:rPr>
        <w:t>De secretaris</w:t>
      </w:r>
      <w:r w:rsidR="00284546" w:rsidRPr="00245626">
        <w:rPr>
          <w:rFonts w:ascii="Arial" w:hAnsi="Arial" w:cs="Arial"/>
        </w:rPr>
        <w:t>:</w:t>
      </w:r>
      <w:r w:rsidRPr="00245626">
        <w:rPr>
          <w:rFonts w:ascii="Arial" w:hAnsi="Arial" w:cs="Arial"/>
        </w:rPr>
        <w:t xml:space="preserve"> </w:t>
      </w:r>
    </w:p>
    <w:p w14:paraId="1632AEB0" w14:textId="77777777" w:rsidR="00F31AD7" w:rsidRPr="00245626" w:rsidRDefault="00F31AD7" w:rsidP="00284546">
      <w:pPr>
        <w:numPr>
          <w:ilvl w:val="0"/>
          <w:numId w:val="7"/>
        </w:numPr>
        <w:rPr>
          <w:rFonts w:ascii="Arial" w:hAnsi="Arial" w:cs="Arial"/>
        </w:rPr>
      </w:pPr>
      <w:r w:rsidRPr="00245626">
        <w:rPr>
          <w:rFonts w:ascii="Arial" w:hAnsi="Arial" w:cs="Arial"/>
        </w:rPr>
        <w:t>Maakt van elke vergadering een verslag waarin minimaal vermeld:</w:t>
      </w:r>
    </w:p>
    <w:p w14:paraId="31645567" w14:textId="77777777" w:rsidR="005D1511" w:rsidRPr="00245626" w:rsidRDefault="00F31AD7" w:rsidP="00F31AD7">
      <w:pPr>
        <w:numPr>
          <w:ilvl w:val="1"/>
          <w:numId w:val="7"/>
        </w:numPr>
        <w:rPr>
          <w:rFonts w:ascii="Arial" w:hAnsi="Arial" w:cs="Arial"/>
        </w:rPr>
      </w:pPr>
      <w:r w:rsidRPr="00245626">
        <w:rPr>
          <w:rFonts w:ascii="Arial" w:hAnsi="Arial" w:cs="Arial"/>
        </w:rPr>
        <w:t>De datum en plaats van de vergadering</w:t>
      </w:r>
      <w:r w:rsidR="002D1088" w:rsidRPr="00245626">
        <w:rPr>
          <w:rFonts w:ascii="Arial" w:hAnsi="Arial" w:cs="Arial"/>
        </w:rPr>
        <w:t>.</w:t>
      </w:r>
    </w:p>
    <w:p w14:paraId="712D247C" w14:textId="77777777" w:rsidR="005D1511" w:rsidRPr="00245626" w:rsidRDefault="00F31AD7" w:rsidP="00F31AD7">
      <w:pPr>
        <w:numPr>
          <w:ilvl w:val="1"/>
          <w:numId w:val="7"/>
        </w:numPr>
        <w:rPr>
          <w:rFonts w:ascii="Arial" w:hAnsi="Arial" w:cs="Arial"/>
        </w:rPr>
      </w:pPr>
      <w:r w:rsidRPr="00245626">
        <w:rPr>
          <w:rFonts w:ascii="Arial" w:hAnsi="Arial" w:cs="Arial"/>
        </w:rPr>
        <w:t>De aanwezige en afwezige bestuursleden</w:t>
      </w:r>
      <w:r w:rsidR="002D1088" w:rsidRPr="00245626">
        <w:rPr>
          <w:rFonts w:ascii="Arial" w:hAnsi="Arial" w:cs="Arial"/>
        </w:rPr>
        <w:t>.</w:t>
      </w:r>
    </w:p>
    <w:p w14:paraId="6BDDA19B" w14:textId="77777777" w:rsidR="005D1511" w:rsidRPr="00245626" w:rsidRDefault="00F31AD7" w:rsidP="00F31AD7">
      <w:pPr>
        <w:numPr>
          <w:ilvl w:val="1"/>
          <w:numId w:val="7"/>
        </w:numPr>
        <w:rPr>
          <w:rFonts w:ascii="Arial" w:hAnsi="Arial" w:cs="Arial"/>
        </w:rPr>
      </w:pPr>
      <w:r w:rsidRPr="00245626">
        <w:rPr>
          <w:rFonts w:ascii="Arial" w:hAnsi="Arial" w:cs="Arial"/>
        </w:rPr>
        <w:t>De verleende volmachten</w:t>
      </w:r>
      <w:r w:rsidR="002D1088" w:rsidRPr="00245626">
        <w:rPr>
          <w:rFonts w:ascii="Arial" w:hAnsi="Arial" w:cs="Arial"/>
        </w:rPr>
        <w:t>.</w:t>
      </w:r>
    </w:p>
    <w:p w14:paraId="308D9B30" w14:textId="77777777" w:rsidR="00C01BFD" w:rsidRPr="00245626" w:rsidRDefault="00F31AD7" w:rsidP="00F31AD7">
      <w:pPr>
        <w:numPr>
          <w:ilvl w:val="1"/>
          <w:numId w:val="7"/>
        </w:numPr>
        <w:rPr>
          <w:rFonts w:ascii="Arial" w:hAnsi="Arial" w:cs="Arial"/>
        </w:rPr>
      </w:pPr>
      <w:r w:rsidRPr="00245626">
        <w:rPr>
          <w:rFonts w:ascii="Arial" w:hAnsi="Arial" w:cs="Arial"/>
        </w:rPr>
        <w:t>De genomen besluiten.</w:t>
      </w:r>
    </w:p>
    <w:p w14:paraId="43875F39" w14:textId="77777777" w:rsidR="00C01BFD" w:rsidRPr="00245626" w:rsidRDefault="00F31AD7" w:rsidP="00F31AD7">
      <w:pPr>
        <w:numPr>
          <w:ilvl w:val="0"/>
          <w:numId w:val="7"/>
        </w:numPr>
        <w:rPr>
          <w:rFonts w:ascii="Arial" w:hAnsi="Arial" w:cs="Arial"/>
        </w:rPr>
      </w:pPr>
      <w:r w:rsidRPr="00245626">
        <w:rPr>
          <w:rFonts w:ascii="Arial" w:hAnsi="Arial" w:cs="Arial"/>
        </w:rPr>
        <w:t>Maakt een samenvatting van de v</w:t>
      </w:r>
      <w:r w:rsidR="00284546" w:rsidRPr="00245626">
        <w:rPr>
          <w:rFonts w:ascii="Arial" w:hAnsi="Arial" w:cs="Arial"/>
        </w:rPr>
        <w:t>ergaderverslagen voor de externe communicatie (pers, website e.d.)</w:t>
      </w:r>
      <w:r w:rsidR="002D1088" w:rsidRPr="00245626">
        <w:rPr>
          <w:rFonts w:ascii="Arial" w:hAnsi="Arial" w:cs="Arial"/>
        </w:rPr>
        <w:t>.</w:t>
      </w:r>
      <w:r w:rsidRPr="00245626">
        <w:rPr>
          <w:rFonts w:ascii="Arial" w:hAnsi="Arial" w:cs="Arial"/>
        </w:rPr>
        <w:t xml:space="preserve"> </w:t>
      </w:r>
    </w:p>
    <w:p w14:paraId="3B5CDEEE" w14:textId="77777777" w:rsidR="00C01BFD" w:rsidRPr="00245626" w:rsidRDefault="00F31AD7" w:rsidP="00F31AD7">
      <w:pPr>
        <w:numPr>
          <w:ilvl w:val="0"/>
          <w:numId w:val="7"/>
        </w:numPr>
        <w:rPr>
          <w:rFonts w:ascii="Arial" w:hAnsi="Arial" w:cs="Arial"/>
        </w:rPr>
      </w:pPr>
      <w:r w:rsidRPr="00245626">
        <w:rPr>
          <w:rFonts w:ascii="Arial" w:hAnsi="Arial" w:cs="Arial"/>
        </w:rPr>
        <w:t>Stelt het niet-financiële gedeelte van het jaarverslag op</w:t>
      </w:r>
      <w:r w:rsidR="002D1088" w:rsidRPr="00245626">
        <w:rPr>
          <w:rFonts w:ascii="Arial" w:hAnsi="Arial" w:cs="Arial"/>
        </w:rPr>
        <w:t>.</w:t>
      </w:r>
    </w:p>
    <w:p w14:paraId="74E12667" w14:textId="77777777" w:rsidR="00C01BFD" w:rsidRPr="00245626" w:rsidRDefault="00F31AD7" w:rsidP="00F31AD7">
      <w:pPr>
        <w:numPr>
          <w:ilvl w:val="0"/>
          <w:numId w:val="7"/>
        </w:numPr>
        <w:rPr>
          <w:rFonts w:ascii="Arial" w:hAnsi="Arial" w:cs="Arial"/>
        </w:rPr>
      </w:pPr>
      <w:r w:rsidRPr="00245626">
        <w:rPr>
          <w:rFonts w:ascii="Arial" w:hAnsi="Arial" w:cs="Arial"/>
        </w:rPr>
        <w:t>Ontvangt alle binnenkomende post, rechtstreeks of via andere bestuursleden</w:t>
      </w:r>
      <w:r w:rsidR="002D1088" w:rsidRPr="00245626">
        <w:rPr>
          <w:rFonts w:ascii="Arial" w:hAnsi="Arial" w:cs="Arial"/>
        </w:rPr>
        <w:t>.</w:t>
      </w:r>
    </w:p>
    <w:p w14:paraId="7C8B245E" w14:textId="77777777" w:rsidR="006B5485" w:rsidRPr="00245626" w:rsidRDefault="00F31AD7" w:rsidP="00F31AD7">
      <w:pPr>
        <w:numPr>
          <w:ilvl w:val="0"/>
          <w:numId w:val="7"/>
        </w:numPr>
        <w:rPr>
          <w:rFonts w:ascii="Arial" w:hAnsi="Arial" w:cs="Arial"/>
        </w:rPr>
      </w:pPr>
      <w:r w:rsidRPr="00245626">
        <w:rPr>
          <w:rFonts w:ascii="Arial" w:hAnsi="Arial" w:cs="Arial"/>
        </w:rPr>
        <w:t>Neemt kennis van en behandelt de post, schakelt waar nodig andere bestuursleden in om de post te behandelen en verzorgt de daaruit voortvloeiende correspondentie</w:t>
      </w:r>
      <w:r w:rsidR="002D1088" w:rsidRPr="00245626">
        <w:rPr>
          <w:rFonts w:ascii="Arial" w:hAnsi="Arial" w:cs="Arial"/>
        </w:rPr>
        <w:t>.</w:t>
      </w:r>
    </w:p>
    <w:p w14:paraId="00FF1A2C" w14:textId="77777777" w:rsidR="00F31AD7" w:rsidRPr="00245626" w:rsidRDefault="00F31AD7" w:rsidP="00F31AD7">
      <w:pPr>
        <w:numPr>
          <w:ilvl w:val="0"/>
          <w:numId w:val="7"/>
        </w:numPr>
        <w:rPr>
          <w:rFonts w:ascii="Arial" w:hAnsi="Arial" w:cs="Arial"/>
        </w:rPr>
      </w:pPr>
      <w:r w:rsidRPr="00245626">
        <w:rPr>
          <w:rFonts w:ascii="Arial" w:hAnsi="Arial" w:cs="Arial"/>
        </w:rPr>
        <w:t>Archiveert alle relevante documenten</w:t>
      </w:r>
      <w:r w:rsidR="00284546" w:rsidRPr="00245626">
        <w:rPr>
          <w:rFonts w:ascii="Arial" w:hAnsi="Arial" w:cs="Arial"/>
        </w:rPr>
        <w:t xml:space="preserve"> en zorgt ervoor dat de informatie voor het bestuur beschikbaar is.</w:t>
      </w:r>
      <w:r w:rsidR="006B5485" w:rsidRPr="00245626">
        <w:rPr>
          <w:rFonts w:ascii="Arial" w:hAnsi="Arial" w:cs="Arial"/>
        </w:rPr>
        <w:t xml:space="preserve"> </w:t>
      </w:r>
    </w:p>
    <w:p w14:paraId="559BAC60" w14:textId="77777777" w:rsidR="00BB35A0" w:rsidRPr="00245626" w:rsidRDefault="00BB35A0" w:rsidP="00BB35A0">
      <w:pPr>
        <w:ind w:left="720"/>
        <w:rPr>
          <w:rFonts w:ascii="Arial" w:hAnsi="Arial" w:cs="Arial"/>
        </w:rPr>
      </w:pPr>
    </w:p>
    <w:p w14:paraId="5030C707" w14:textId="77777777" w:rsidR="00623FD4" w:rsidRPr="00245626" w:rsidRDefault="002D1088" w:rsidP="00623FD4">
      <w:pPr>
        <w:rPr>
          <w:rFonts w:ascii="Arial" w:hAnsi="Arial" w:cs="Arial"/>
          <w:b/>
        </w:rPr>
      </w:pPr>
      <w:r w:rsidRPr="00245626">
        <w:rPr>
          <w:rFonts w:ascii="Arial" w:hAnsi="Arial" w:cs="Arial"/>
          <w:b/>
        </w:rPr>
        <w:t>Artikel 4</w:t>
      </w:r>
      <w:r w:rsidR="002A4282" w:rsidRPr="00245626">
        <w:rPr>
          <w:rFonts w:ascii="Arial" w:hAnsi="Arial" w:cs="Arial"/>
          <w:b/>
        </w:rPr>
        <w:t xml:space="preserve"> Procedure benoeming bestuur</w:t>
      </w:r>
      <w:r w:rsidR="00BB35A0" w:rsidRPr="00245626">
        <w:rPr>
          <w:rFonts w:ascii="Arial" w:hAnsi="Arial" w:cs="Arial"/>
          <w:b/>
        </w:rPr>
        <w:t xml:space="preserve"> </w:t>
      </w:r>
    </w:p>
    <w:p w14:paraId="7A5028E9" w14:textId="77777777" w:rsidR="007B1679" w:rsidRPr="00245626" w:rsidRDefault="007B1679" w:rsidP="002A4282">
      <w:pPr>
        <w:numPr>
          <w:ilvl w:val="0"/>
          <w:numId w:val="23"/>
        </w:numPr>
        <w:rPr>
          <w:rFonts w:ascii="Arial" w:hAnsi="Arial" w:cs="Arial"/>
        </w:rPr>
      </w:pPr>
      <w:r w:rsidRPr="00245626">
        <w:rPr>
          <w:rFonts w:ascii="Arial" w:hAnsi="Arial" w:cs="Arial"/>
        </w:rPr>
        <w:t>Ontstaat een vacature dan kunnen nieuwe kandidaten uitsluitend op voordracht door één of meerdere zittende be</w:t>
      </w:r>
      <w:r w:rsidR="002A4282" w:rsidRPr="00245626">
        <w:rPr>
          <w:rFonts w:ascii="Arial" w:hAnsi="Arial" w:cs="Arial"/>
        </w:rPr>
        <w:t>stuursleden worden voorgedragen.</w:t>
      </w:r>
    </w:p>
    <w:p w14:paraId="703E7CE2" w14:textId="77777777" w:rsidR="002D1088" w:rsidRPr="00245626" w:rsidRDefault="002D1088" w:rsidP="002A4282">
      <w:pPr>
        <w:numPr>
          <w:ilvl w:val="0"/>
          <w:numId w:val="23"/>
        </w:numPr>
        <w:rPr>
          <w:rFonts w:ascii="Arial" w:hAnsi="Arial" w:cs="Arial"/>
        </w:rPr>
      </w:pPr>
      <w:r w:rsidRPr="00245626">
        <w:rPr>
          <w:rFonts w:ascii="Arial" w:hAnsi="Arial" w:cs="Arial"/>
        </w:rPr>
        <w:t>Werving kan ook plaatsvinden met advertenties, headhunters of andere netwerken, een en ander per vacature te besluiten door het bestuur.</w:t>
      </w:r>
    </w:p>
    <w:p w14:paraId="2849EF40" w14:textId="77777777" w:rsidR="002D1088" w:rsidRPr="00245626" w:rsidRDefault="007B1679" w:rsidP="002A4282">
      <w:pPr>
        <w:numPr>
          <w:ilvl w:val="0"/>
          <w:numId w:val="23"/>
        </w:numPr>
        <w:rPr>
          <w:rFonts w:ascii="Arial" w:hAnsi="Arial" w:cs="Arial"/>
        </w:rPr>
      </w:pPr>
      <w:r w:rsidRPr="00245626">
        <w:rPr>
          <w:rFonts w:ascii="Arial" w:hAnsi="Arial" w:cs="Arial"/>
        </w:rPr>
        <w:t>Nieuwe bestuursleden worden benoemd door het bestuur</w:t>
      </w:r>
      <w:r w:rsidR="002D1088" w:rsidRPr="00245626">
        <w:rPr>
          <w:rFonts w:ascii="Arial" w:hAnsi="Arial" w:cs="Arial"/>
        </w:rPr>
        <w:t>,</w:t>
      </w:r>
      <w:r w:rsidRPr="00245626">
        <w:rPr>
          <w:rFonts w:ascii="Arial" w:hAnsi="Arial" w:cs="Arial"/>
        </w:rPr>
        <w:t xml:space="preserve"> bij acclamatie door de voorzitter of na schriftelijke verkiezing</w:t>
      </w:r>
      <w:r w:rsidR="002D1088" w:rsidRPr="00245626">
        <w:rPr>
          <w:rFonts w:ascii="Arial" w:hAnsi="Arial" w:cs="Arial"/>
        </w:rPr>
        <w:t>.</w:t>
      </w:r>
    </w:p>
    <w:p w14:paraId="376C3B8C" w14:textId="77777777" w:rsidR="007B1679" w:rsidRPr="00245626" w:rsidRDefault="007B1679" w:rsidP="002A4282">
      <w:pPr>
        <w:numPr>
          <w:ilvl w:val="0"/>
          <w:numId w:val="23"/>
        </w:numPr>
        <w:rPr>
          <w:rFonts w:ascii="Arial" w:hAnsi="Arial" w:cs="Arial"/>
        </w:rPr>
      </w:pPr>
      <w:r w:rsidRPr="00245626">
        <w:rPr>
          <w:rFonts w:ascii="Arial" w:hAnsi="Arial" w:cs="Arial"/>
        </w:rPr>
        <w:t>Kandidaat bestuursleden moeten in persoon ter vergadering aanwezig zijn, dan wel een schriftelijke bereidverklaring aan de voorzitter hebben gestuurd.</w:t>
      </w:r>
    </w:p>
    <w:p w14:paraId="4E3546C5" w14:textId="77777777" w:rsidR="00D34A62" w:rsidRPr="00245626" w:rsidRDefault="00D34A62" w:rsidP="00D34A62">
      <w:pPr>
        <w:ind w:left="720"/>
        <w:rPr>
          <w:rFonts w:ascii="Arial" w:hAnsi="Arial" w:cs="Arial"/>
        </w:rPr>
      </w:pPr>
    </w:p>
    <w:p w14:paraId="6CE8D665" w14:textId="77777777" w:rsidR="00284546" w:rsidRPr="00245626" w:rsidRDefault="00FD2046" w:rsidP="00284546">
      <w:pPr>
        <w:rPr>
          <w:rFonts w:ascii="Arial" w:hAnsi="Arial" w:cs="Arial"/>
          <w:b/>
        </w:rPr>
      </w:pPr>
      <w:r w:rsidRPr="00245626">
        <w:rPr>
          <w:rFonts w:ascii="Arial" w:hAnsi="Arial" w:cs="Arial"/>
          <w:b/>
        </w:rPr>
        <w:t xml:space="preserve"> </w:t>
      </w:r>
      <w:r w:rsidR="00284546" w:rsidRPr="00245626">
        <w:rPr>
          <w:rFonts w:ascii="Arial" w:hAnsi="Arial" w:cs="Arial"/>
          <w:b/>
        </w:rPr>
        <w:t>Artikel</w:t>
      </w:r>
      <w:r w:rsidR="002D1088" w:rsidRPr="00245626">
        <w:rPr>
          <w:rFonts w:ascii="Arial" w:hAnsi="Arial" w:cs="Arial"/>
          <w:b/>
        </w:rPr>
        <w:t xml:space="preserve"> 5</w:t>
      </w:r>
      <w:r w:rsidR="00284546" w:rsidRPr="00245626">
        <w:rPr>
          <w:rFonts w:ascii="Arial" w:hAnsi="Arial" w:cs="Arial"/>
          <w:b/>
        </w:rPr>
        <w:t xml:space="preserve"> </w:t>
      </w:r>
      <w:r w:rsidR="00F31AD7" w:rsidRPr="00245626">
        <w:rPr>
          <w:rFonts w:ascii="Arial" w:hAnsi="Arial" w:cs="Arial"/>
          <w:b/>
        </w:rPr>
        <w:t>Besluiten</w:t>
      </w:r>
      <w:r w:rsidR="00284546" w:rsidRPr="00245626">
        <w:rPr>
          <w:rFonts w:ascii="Arial" w:hAnsi="Arial" w:cs="Arial"/>
          <w:b/>
        </w:rPr>
        <w:t xml:space="preserve"> van het bestuur</w:t>
      </w:r>
    </w:p>
    <w:p w14:paraId="3B75D0EF" w14:textId="77777777" w:rsidR="00132D7A" w:rsidRPr="00245626" w:rsidRDefault="00132D7A" w:rsidP="00132D7A">
      <w:pPr>
        <w:rPr>
          <w:rFonts w:ascii="Arial" w:hAnsi="Arial" w:cs="Arial"/>
        </w:rPr>
      </w:pPr>
      <w:r w:rsidRPr="00245626">
        <w:rPr>
          <w:rFonts w:ascii="Arial" w:hAnsi="Arial" w:cs="Arial"/>
        </w:rPr>
        <w:t>Ieder bestuurslid heeft één stem.</w:t>
      </w:r>
    </w:p>
    <w:p w14:paraId="31DD3E90" w14:textId="77777777" w:rsidR="00C01BFD" w:rsidRPr="00245626" w:rsidRDefault="00132D7A" w:rsidP="00132D7A">
      <w:pPr>
        <w:rPr>
          <w:rFonts w:ascii="Arial" w:hAnsi="Arial" w:cs="Arial"/>
        </w:rPr>
      </w:pPr>
      <w:r w:rsidRPr="00245626">
        <w:rPr>
          <w:rFonts w:ascii="Arial" w:hAnsi="Arial" w:cs="Arial"/>
        </w:rPr>
        <w:t>M</w:t>
      </w:r>
      <w:r w:rsidR="00F31AD7" w:rsidRPr="00245626">
        <w:rPr>
          <w:rFonts w:ascii="Arial" w:hAnsi="Arial" w:cs="Arial"/>
        </w:rPr>
        <w:t xml:space="preserve">inimaal twee bestuursleden </w:t>
      </w:r>
      <w:r w:rsidRPr="00245626">
        <w:rPr>
          <w:rFonts w:ascii="Arial" w:hAnsi="Arial" w:cs="Arial"/>
        </w:rPr>
        <w:t xml:space="preserve">kunnen </w:t>
      </w:r>
      <w:r w:rsidR="00F31AD7" w:rsidRPr="00245626">
        <w:rPr>
          <w:rFonts w:ascii="Arial" w:hAnsi="Arial" w:cs="Arial"/>
        </w:rPr>
        <w:t xml:space="preserve">besluiten </w:t>
      </w:r>
      <w:r w:rsidRPr="00245626">
        <w:rPr>
          <w:rFonts w:ascii="Arial" w:hAnsi="Arial" w:cs="Arial"/>
        </w:rPr>
        <w:t xml:space="preserve">nemen </w:t>
      </w:r>
      <w:r w:rsidR="00F31AD7" w:rsidRPr="00245626">
        <w:rPr>
          <w:rFonts w:ascii="Arial" w:hAnsi="Arial" w:cs="Arial"/>
        </w:rPr>
        <w:t>die geen uitstel kunnen velen, en stellen de overige bestuursleden bij eerste gelegenheid op de h</w:t>
      </w:r>
      <w:r w:rsidRPr="00245626">
        <w:rPr>
          <w:rFonts w:ascii="Arial" w:hAnsi="Arial" w:cs="Arial"/>
        </w:rPr>
        <w:t>oogte van dergelijke besluiten. B</w:t>
      </w:r>
      <w:r w:rsidR="00F31AD7" w:rsidRPr="00245626">
        <w:rPr>
          <w:rFonts w:ascii="Arial" w:hAnsi="Arial" w:cs="Arial"/>
        </w:rPr>
        <w:t>estuursleden zijn hoofdelijk aansprakelijk tot het moment dat deze ad hoc besluiten op een bestuursvergadering bekrachtigd zijn</w:t>
      </w:r>
      <w:r w:rsidR="002D1088" w:rsidRPr="00245626">
        <w:rPr>
          <w:rFonts w:ascii="Arial" w:hAnsi="Arial" w:cs="Arial"/>
        </w:rPr>
        <w:t>.</w:t>
      </w:r>
    </w:p>
    <w:p w14:paraId="0FB5D6B5" w14:textId="77777777" w:rsidR="00C01BFD" w:rsidRPr="00245626" w:rsidRDefault="00132D7A" w:rsidP="00132D7A">
      <w:pPr>
        <w:rPr>
          <w:rFonts w:ascii="Arial" w:hAnsi="Arial" w:cs="Arial"/>
        </w:rPr>
      </w:pPr>
      <w:r w:rsidRPr="00245626">
        <w:rPr>
          <w:rFonts w:ascii="Arial" w:hAnsi="Arial" w:cs="Arial"/>
        </w:rPr>
        <w:lastRenderedPageBreak/>
        <w:t>Besluiten worden</w:t>
      </w:r>
      <w:r w:rsidR="00F31AD7" w:rsidRPr="00245626">
        <w:rPr>
          <w:rFonts w:ascii="Arial" w:hAnsi="Arial" w:cs="Arial"/>
        </w:rPr>
        <w:t xml:space="preserve"> na agendering tijdens een bestuursvergadering of jaarvergadering</w:t>
      </w:r>
      <w:r w:rsidRPr="00245626">
        <w:rPr>
          <w:rFonts w:ascii="Arial" w:hAnsi="Arial" w:cs="Arial"/>
        </w:rPr>
        <w:t xml:space="preserve"> genomen</w:t>
      </w:r>
      <w:r w:rsidR="002D1088" w:rsidRPr="00245626">
        <w:rPr>
          <w:rFonts w:ascii="Arial" w:hAnsi="Arial" w:cs="Arial"/>
        </w:rPr>
        <w:t>.</w:t>
      </w:r>
    </w:p>
    <w:p w14:paraId="4DFAA0AA" w14:textId="77777777" w:rsidR="00132D7A" w:rsidRPr="00245626" w:rsidRDefault="00132D7A" w:rsidP="00132D7A">
      <w:pPr>
        <w:rPr>
          <w:rFonts w:ascii="Arial" w:hAnsi="Arial" w:cs="Arial"/>
        </w:rPr>
      </w:pPr>
      <w:r w:rsidRPr="00245626">
        <w:rPr>
          <w:rFonts w:ascii="Arial" w:hAnsi="Arial" w:cs="Arial"/>
        </w:rPr>
        <w:t>Voor het nemen van een geldig besluit moet minimaal twee derde van de bestuursleden deelnemen aan de vergadering of een schriftelijke volmacht hebben afgegeven.</w:t>
      </w:r>
    </w:p>
    <w:p w14:paraId="22F27B77" w14:textId="77777777" w:rsidR="00132D7A" w:rsidRPr="00245626" w:rsidRDefault="00132D7A" w:rsidP="00132D7A">
      <w:pPr>
        <w:rPr>
          <w:rFonts w:ascii="Arial" w:hAnsi="Arial" w:cs="Arial"/>
        </w:rPr>
      </w:pPr>
      <w:r w:rsidRPr="00245626">
        <w:rPr>
          <w:rFonts w:ascii="Arial" w:hAnsi="Arial" w:cs="Arial"/>
        </w:rPr>
        <w:t xml:space="preserve">Besluiten worden genomen </w:t>
      </w:r>
      <w:r w:rsidR="00F31AD7" w:rsidRPr="00245626">
        <w:rPr>
          <w:rFonts w:ascii="Arial" w:hAnsi="Arial" w:cs="Arial"/>
        </w:rPr>
        <w:t xml:space="preserve">met enkelvoudige meerderheid van stemmen, </w:t>
      </w:r>
      <w:r w:rsidRPr="00245626">
        <w:rPr>
          <w:rFonts w:ascii="Arial" w:hAnsi="Arial" w:cs="Arial"/>
        </w:rPr>
        <w:t xml:space="preserve">met uitzondering van </w:t>
      </w:r>
      <w:r w:rsidR="00F31AD7" w:rsidRPr="00245626">
        <w:rPr>
          <w:rFonts w:ascii="Arial" w:hAnsi="Arial" w:cs="Arial"/>
        </w:rPr>
        <w:t>in de statuten en dit huishoudelijk reglement bes</w:t>
      </w:r>
      <w:r w:rsidR="006B5485" w:rsidRPr="00245626">
        <w:rPr>
          <w:rFonts w:ascii="Arial" w:hAnsi="Arial" w:cs="Arial"/>
        </w:rPr>
        <w:t xml:space="preserve">chreven uitzonderingssituaties. </w:t>
      </w:r>
    </w:p>
    <w:p w14:paraId="4B7758AD" w14:textId="77777777" w:rsidR="00C01BFD" w:rsidRPr="00245626" w:rsidRDefault="00F31AD7" w:rsidP="00132D7A">
      <w:pPr>
        <w:rPr>
          <w:rFonts w:ascii="Arial" w:hAnsi="Arial" w:cs="Arial"/>
        </w:rPr>
      </w:pPr>
      <w:r w:rsidRPr="00245626">
        <w:rPr>
          <w:rFonts w:ascii="Arial" w:hAnsi="Arial" w:cs="Arial"/>
        </w:rPr>
        <w:t>Is een voorstel geagendeerd en verzoekt geen der aanwezige bestuursleden tot stemming, dan wordt gerekend dat het voorstel is aangenomen</w:t>
      </w:r>
      <w:r w:rsidR="002D1088" w:rsidRPr="00245626">
        <w:rPr>
          <w:rFonts w:ascii="Arial" w:hAnsi="Arial" w:cs="Arial"/>
        </w:rPr>
        <w:t>.</w:t>
      </w:r>
    </w:p>
    <w:p w14:paraId="3C91B386" w14:textId="77777777" w:rsidR="00F31AD7" w:rsidRPr="00245626" w:rsidRDefault="00F31AD7" w:rsidP="00132D7A">
      <w:pPr>
        <w:rPr>
          <w:rFonts w:ascii="Arial" w:hAnsi="Arial" w:cs="Arial"/>
        </w:rPr>
      </w:pPr>
      <w:r w:rsidRPr="00245626">
        <w:rPr>
          <w:rFonts w:ascii="Arial" w:hAnsi="Arial" w:cs="Arial"/>
        </w:rPr>
        <w:t>Staken de stemmen dan is het voorstel verworpen. Staken de stemmen bij verkiezing van personen dan beslist het lot.</w:t>
      </w:r>
    </w:p>
    <w:p w14:paraId="3CA0EAE1" w14:textId="77777777" w:rsidR="00F31AD7" w:rsidRPr="00245626" w:rsidRDefault="00F31AD7" w:rsidP="00F31AD7">
      <w:pPr>
        <w:rPr>
          <w:rFonts w:ascii="Arial" w:hAnsi="Arial" w:cs="Arial"/>
        </w:rPr>
      </w:pPr>
    </w:p>
    <w:p w14:paraId="045F935B" w14:textId="77777777" w:rsidR="006B5485" w:rsidRPr="00245626" w:rsidRDefault="00132D7A" w:rsidP="00F31AD7">
      <w:pPr>
        <w:rPr>
          <w:rFonts w:ascii="Arial" w:hAnsi="Arial" w:cs="Arial"/>
          <w:b/>
        </w:rPr>
      </w:pPr>
      <w:r w:rsidRPr="00245626">
        <w:rPr>
          <w:rFonts w:ascii="Arial" w:hAnsi="Arial" w:cs="Arial"/>
          <w:b/>
        </w:rPr>
        <w:t>Artikel 6</w:t>
      </w:r>
      <w:r w:rsidR="006B5485" w:rsidRPr="00245626">
        <w:rPr>
          <w:rFonts w:ascii="Arial" w:hAnsi="Arial" w:cs="Arial"/>
          <w:b/>
        </w:rPr>
        <w:t xml:space="preserve"> </w:t>
      </w:r>
      <w:r w:rsidR="00F31AD7" w:rsidRPr="00245626">
        <w:rPr>
          <w:rFonts w:ascii="Arial" w:hAnsi="Arial" w:cs="Arial"/>
          <w:b/>
        </w:rPr>
        <w:t>Vergaderingen</w:t>
      </w:r>
      <w:r w:rsidR="006B5485" w:rsidRPr="00245626">
        <w:rPr>
          <w:rFonts w:ascii="Arial" w:hAnsi="Arial" w:cs="Arial"/>
          <w:b/>
        </w:rPr>
        <w:t xml:space="preserve"> van het bestuur</w:t>
      </w:r>
    </w:p>
    <w:p w14:paraId="61A4C6D3" w14:textId="77777777" w:rsidR="00BD28FD" w:rsidRPr="00245626" w:rsidRDefault="00F31AD7" w:rsidP="000504B0">
      <w:pPr>
        <w:rPr>
          <w:rFonts w:ascii="Arial" w:hAnsi="Arial" w:cs="Arial"/>
        </w:rPr>
      </w:pPr>
      <w:r w:rsidRPr="00245626">
        <w:rPr>
          <w:rFonts w:ascii="Arial" w:hAnsi="Arial" w:cs="Arial"/>
        </w:rPr>
        <w:t xml:space="preserve">Het bestuur vergadert ten minste </w:t>
      </w:r>
      <w:r w:rsidR="00553DA6">
        <w:rPr>
          <w:rFonts w:ascii="Arial" w:hAnsi="Arial" w:cs="Arial"/>
        </w:rPr>
        <w:t xml:space="preserve">4 </w:t>
      </w:r>
      <w:r w:rsidRPr="00245626">
        <w:rPr>
          <w:rFonts w:ascii="Arial" w:hAnsi="Arial" w:cs="Arial"/>
        </w:rPr>
        <w:t>maal per jaar, en houdt één maal per jaar een jaarvergadering. Verder vergadert het bestuur indien de voorzitter hiertoe het initiatief neemt, of indien twee of meer bestuursleden hierom verzoeken.</w:t>
      </w:r>
    </w:p>
    <w:p w14:paraId="096C7269" w14:textId="77777777" w:rsidR="00BD28FD" w:rsidRPr="00245626" w:rsidRDefault="00F31AD7" w:rsidP="000504B0">
      <w:pPr>
        <w:rPr>
          <w:rFonts w:ascii="Arial" w:hAnsi="Arial" w:cs="Arial"/>
        </w:rPr>
      </w:pPr>
      <w:r w:rsidRPr="00245626">
        <w:rPr>
          <w:rFonts w:ascii="Arial" w:hAnsi="Arial" w:cs="Arial"/>
        </w:rPr>
        <w:t>Vergaderingen worden gehouden op het moment waarop deze zijn gepland, of, indien de situatie dat verhindert, binnen 4 weken daarna. Vergaderingen waartoe een verzoek is ingediend, worden binnen vier weken na het indienen van het verzoek gehouden.</w:t>
      </w:r>
    </w:p>
    <w:p w14:paraId="206DCCE2" w14:textId="77777777" w:rsidR="000504B0" w:rsidRPr="00245626" w:rsidRDefault="00F31AD7" w:rsidP="00F31AD7">
      <w:pPr>
        <w:rPr>
          <w:rFonts w:ascii="Arial" w:hAnsi="Arial" w:cs="Arial"/>
        </w:rPr>
      </w:pPr>
      <w:r w:rsidRPr="00245626">
        <w:rPr>
          <w:rFonts w:ascii="Arial" w:hAnsi="Arial" w:cs="Arial"/>
        </w:rPr>
        <w:t>Indien een vergadering niet conform bovenvermelde eisen bijeen wordt geroepen, is ieder bestuurslid gerechtigd met in achtneming van het in dit reglement gestelde, een vergadering bijeen te roepen. Een vergadering als in de vorige zin bedoeld voorziet zelf in haar leiding en wijst zelf een persoon aan die belast is met het houden van de notulen.</w:t>
      </w:r>
    </w:p>
    <w:p w14:paraId="2F59D06C" w14:textId="77777777" w:rsidR="000504B0" w:rsidRPr="00245626" w:rsidRDefault="000504B0" w:rsidP="00F31AD7">
      <w:pPr>
        <w:rPr>
          <w:rFonts w:ascii="Arial" w:hAnsi="Arial" w:cs="Arial"/>
        </w:rPr>
      </w:pPr>
    </w:p>
    <w:p w14:paraId="239D7C4E" w14:textId="77777777" w:rsidR="0007323A" w:rsidRPr="00245626" w:rsidRDefault="007B1679" w:rsidP="00F31AD7">
      <w:pPr>
        <w:rPr>
          <w:rFonts w:ascii="Arial" w:hAnsi="Arial" w:cs="Arial"/>
        </w:rPr>
      </w:pPr>
      <w:r w:rsidRPr="00245626">
        <w:rPr>
          <w:rFonts w:ascii="Arial" w:hAnsi="Arial" w:cs="Arial"/>
          <w:b/>
        </w:rPr>
        <w:t xml:space="preserve">Artikel </w:t>
      </w:r>
      <w:r w:rsidR="000504B0" w:rsidRPr="00245626">
        <w:rPr>
          <w:rFonts w:ascii="Arial" w:hAnsi="Arial" w:cs="Arial"/>
          <w:b/>
        </w:rPr>
        <w:t>7</w:t>
      </w:r>
      <w:r w:rsidR="006B5485" w:rsidRPr="00245626">
        <w:rPr>
          <w:rFonts w:ascii="Arial" w:hAnsi="Arial" w:cs="Arial"/>
          <w:b/>
        </w:rPr>
        <w:t xml:space="preserve"> De a</w:t>
      </w:r>
      <w:r w:rsidR="00F31AD7" w:rsidRPr="00245626">
        <w:rPr>
          <w:rFonts w:ascii="Arial" w:hAnsi="Arial" w:cs="Arial"/>
          <w:b/>
        </w:rPr>
        <w:t>genda</w:t>
      </w:r>
      <w:r w:rsidR="006B5485" w:rsidRPr="00245626">
        <w:rPr>
          <w:rFonts w:ascii="Arial" w:hAnsi="Arial" w:cs="Arial"/>
          <w:b/>
        </w:rPr>
        <w:t xml:space="preserve"> en notulen</w:t>
      </w:r>
    </w:p>
    <w:p w14:paraId="6BB6713C" w14:textId="77777777" w:rsidR="00C01BFD" w:rsidRPr="00245626" w:rsidRDefault="00F31AD7" w:rsidP="006B5485">
      <w:pPr>
        <w:numPr>
          <w:ilvl w:val="0"/>
          <w:numId w:val="10"/>
        </w:numPr>
        <w:rPr>
          <w:rFonts w:ascii="Arial" w:hAnsi="Arial" w:cs="Arial"/>
        </w:rPr>
      </w:pPr>
      <w:r w:rsidRPr="00245626">
        <w:rPr>
          <w:rFonts w:ascii="Arial" w:hAnsi="Arial" w:cs="Arial"/>
        </w:rPr>
        <w:t>Bestuursleden kunnen voor de vergadering agendapunten bij de secretaris inbrengen</w:t>
      </w:r>
      <w:r w:rsidR="002D1088" w:rsidRPr="00245626">
        <w:rPr>
          <w:rFonts w:ascii="Arial" w:hAnsi="Arial" w:cs="Arial"/>
        </w:rPr>
        <w:t>.</w:t>
      </w:r>
      <w:r w:rsidRPr="00245626">
        <w:rPr>
          <w:rFonts w:ascii="Arial" w:hAnsi="Arial" w:cs="Arial"/>
        </w:rPr>
        <w:t xml:space="preserve"> </w:t>
      </w:r>
      <w:r w:rsidR="003D7B37" w:rsidRPr="00245626">
        <w:rPr>
          <w:rFonts w:ascii="Arial" w:hAnsi="Arial" w:cs="Arial"/>
        </w:rPr>
        <w:t>De secretaris stelt de concept agenda op.</w:t>
      </w:r>
    </w:p>
    <w:p w14:paraId="5122EDC7" w14:textId="77777777" w:rsidR="00C01BFD" w:rsidRPr="00245626" w:rsidRDefault="00F31AD7" w:rsidP="00F31AD7">
      <w:pPr>
        <w:numPr>
          <w:ilvl w:val="0"/>
          <w:numId w:val="10"/>
        </w:numPr>
        <w:rPr>
          <w:rFonts w:ascii="Arial" w:hAnsi="Arial" w:cs="Arial"/>
        </w:rPr>
      </w:pPr>
      <w:r w:rsidRPr="00245626">
        <w:rPr>
          <w:rFonts w:ascii="Arial" w:hAnsi="Arial" w:cs="Arial"/>
        </w:rPr>
        <w:t>De secretaris mailt de conceptagenda uiterlijk 2 dagen voor aanvang van de vergadering</w:t>
      </w:r>
      <w:r w:rsidR="001259B5" w:rsidRPr="00245626">
        <w:rPr>
          <w:rFonts w:ascii="Arial" w:hAnsi="Arial" w:cs="Arial"/>
        </w:rPr>
        <w:t xml:space="preserve"> door.</w:t>
      </w:r>
    </w:p>
    <w:p w14:paraId="4408C32F" w14:textId="77777777" w:rsidR="006B5485" w:rsidRPr="00245626" w:rsidRDefault="00F31AD7" w:rsidP="006B5485">
      <w:pPr>
        <w:numPr>
          <w:ilvl w:val="0"/>
          <w:numId w:val="10"/>
        </w:numPr>
        <w:rPr>
          <w:rFonts w:ascii="Arial" w:hAnsi="Arial" w:cs="Arial"/>
        </w:rPr>
      </w:pPr>
      <w:r w:rsidRPr="00245626">
        <w:rPr>
          <w:rFonts w:ascii="Arial" w:hAnsi="Arial" w:cs="Arial"/>
        </w:rPr>
        <w:t>Aan het begin van elke vergadering wordt de agenda definitief vastgesteld. Bestuursleden hebben hierbij de mogelijkheid punten aan de agenda toe te voegen, kunnen voorstellen punten te schappen of door te schuiven naar een volgende vergadering en kunnen voorstellen de volgorde van agendapunten te wijzigen.</w:t>
      </w:r>
    </w:p>
    <w:p w14:paraId="1F34BE63" w14:textId="77777777" w:rsidR="003D7B37" w:rsidRPr="00245626" w:rsidRDefault="003D7B37" w:rsidP="006B5485">
      <w:pPr>
        <w:numPr>
          <w:ilvl w:val="0"/>
          <w:numId w:val="10"/>
        </w:numPr>
        <w:rPr>
          <w:rFonts w:ascii="Arial" w:hAnsi="Arial" w:cs="Arial"/>
        </w:rPr>
      </w:pPr>
      <w:r w:rsidRPr="00245626">
        <w:rPr>
          <w:rFonts w:ascii="Arial" w:hAnsi="Arial" w:cs="Arial"/>
        </w:rPr>
        <w:t>De secretaris zorgt voor vastlegging van de besluiten genomen in de vergadering in conceptnotulen.</w:t>
      </w:r>
    </w:p>
    <w:p w14:paraId="4578AD69" w14:textId="77777777" w:rsidR="006B5485" w:rsidRPr="00245626" w:rsidRDefault="003D7B37" w:rsidP="006B5485">
      <w:pPr>
        <w:numPr>
          <w:ilvl w:val="0"/>
          <w:numId w:val="10"/>
        </w:numPr>
        <w:rPr>
          <w:rFonts w:ascii="Arial" w:hAnsi="Arial" w:cs="Arial"/>
        </w:rPr>
      </w:pPr>
      <w:r w:rsidRPr="00245626">
        <w:rPr>
          <w:rFonts w:ascii="Arial" w:hAnsi="Arial" w:cs="Arial"/>
        </w:rPr>
        <w:t>De o</w:t>
      </w:r>
      <w:r w:rsidR="006B5485" w:rsidRPr="00245626">
        <w:rPr>
          <w:rFonts w:ascii="Arial" w:hAnsi="Arial" w:cs="Arial"/>
        </w:rPr>
        <w:t>pgestelde conceptnotulen worden op de eerstvolgende vergadering besproken en vastgesteld.</w:t>
      </w:r>
    </w:p>
    <w:p w14:paraId="41A17FFE" w14:textId="77777777" w:rsidR="001259B5" w:rsidRPr="00245626" w:rsidRDefault="001259B5" w:rsidP="00F31AD7">
      <w:pPr>
        <w:rPr>
          <w:rFonts w:ascii="Arial" w:hAnsi="Arial" w:cs="Arial"/>
        </w:rPr>
      </w:pPr>
    </w:p>
    <w:p w14:paraId="6BB80DDC" w14:textId="77777777" w:rsidR="0007323A" w:rsidRPr="00245626" w:rsidRDefault="006B5485" w:rsidP="006B5485">
      <w:pPr>
        <w:rPr>
          <w:rFonts w:ascii="Arial" w:hAnsi="Arial" w:cs="Arial"/>
          <w:b/>
        </w:rPr>
      </w:pPr>
      <w:r w:rsidRPr="00245626">
        <w:rPr>
          <w:rFonts w:ascii="Arial" w:hAnsi="Arial" w:cs="Arial"/>
          <w:b/>
        </w:rPr>
        <w:t>Artikel</w:t>
      </w:r>
      <w:r w:rsidR="003D7B37" w:rsidRPr="00245626">
        <w:rPr>
          <w:rFonts w:ascii="Arial" w:hAnsi="Arial" w:cs="Arial"/>
          <w:b/>
        </w:rPr>
        <w:t xml:space="preserve"> 8</w:t>
      </w:r>
      <w:r w:rsidRPr="00245626">
        <w:rPr>
          <w:rFonts w:ascii="Arial" w:hAnsi="Arial" w:cs="Arial"/>
          <w:b/>
        </w:rPr>
        <w:t xml:space="preserve"> </w:t>
      </w:r>
      <w:r w:rsidR="00F31AD7" w:rsidRPr="00245626">
        <w:rPr>
          <w:rFonts w:ascii="Arial" w:hAnsi="Arial" w:cs="Arial"/>
          <w:b/>
        </w:rPr>
        <w:t>Inbreng tijdens de vergadering</w:t>
      </w:r>
    </w:p>
    <w:p w14:paraId="0EF8A1EB" w14:textId="77777777" w:rsidR="00F31AD7" w:rsidRPr="00245626" w:rsidRDefault="00F31AD7" w:rsidP="006B5485">
      <w:pPr>
        <w:numPr>
          <w:ilvl w:val="0"/>
          <w:numId w:val="22"/>
        </w:numPr>
        <w:rPr>
          <w:rFonts w:ascii="Arial" w:hAnsi="Arial" w:cs="Arial"/>
        </w:rPr>
      </w:pPr>
      <w:r w:rsidRPr="00245626">
        <w:rPr>
          <w:rFonts w:ascii="Arial" w:hAnsi="Arial" w:cs="Arial"/>
        </w:rPr>
        <w:t>Van bestuursleden wor</w:t>
      </w:r>
      <w:r w:rsidR="001259B5" w:rsidRPr="00245626">
        <w:rPr>
          <w:rFonts w:ascii="Arial" w:hAnsi="Arial" w:cs="Arial"/>
        </w:rPr>
        <w:t>dt een actieve inbreng verwacht.</w:t>
      </w:r>
    </w:p>
    <w:p w14:paraId="7368648C" w14:textId="77777777" w:rsidR="00C01BFD" w:rsidRPr="00245626" w:rsidRDefault="00F31AD7" w:rsidP="006B5485">
      <w:pPr>
        <w:numPr>
          <w:ilvl w:val="0"/>
          <w:numId w:val="22"/>
        </w:numPr>
        <w:rPr>
          <w:rFonts w:ascii="Arial" w:hAnsi="Arial" w:cs="Arial"/>
        </w:rPr>
      </w:pPr>
      <w:r w:rsidRPr="00245626">
        <w:rPr>
          <w:rFonts w:ascii="Arial" w:hAnsi="Arial" w:cs="Arial"/>
        </w:rPr>
        <w:t xml:space="preserve">Ideeën van bestuursleden zijn welkom en worden besproken </w:t>
      </w:r>
      <w:r w:rsidR="007B1679" w:rsidRPr="00245626">
        <w:rPr>
          <w:rFonts w:ascii="Arial" w:hAnsi="Arial" w:cs="Arial"/>
        </w:rPr>
        <w:t xml:space="preserve">tijdens de vergadering </w:t>
      </w:r>
      <w:r w:rsidRPr="00245626">
        <w:rPr>
          <w:rFonts w:ascii="Arial" w:hAnsi="Arial" w:cs="Arial"/>
        </w:rPr>
        <w:t>of doorgeschove</w:t>
      </w:r>
      <w:r w:rsidR="001259B5" w:rsidRPr="00245626">
        <w:rPr>
          <w:rFonts w:ascii="Arial" w:hAnsi="Arial" w:cs="Arial"/>
        </w:rPr>
        <w:t>n naar een volgende vergadering.</w:t>
      </w:r>
    </w:p>
    <w:p w14:paraId="06E64733" w14:textId="77777777" w:rsidR="00F31AD7" w:rsidRPr="00245626" w:rsidRDefault="00F31AD7" w:rsidP="0007323A">
      <w:pPr>
        <w:numPr>
          <w:ilvl w:val="0"/>
          <w:numId w:val="22"/>
        </w:numPr>
        <w:rPr>
          <w:rFonts w:ascii="Arial" w:hAnsi="Arial" w:cs="Arial"/>
        </w:rPr>
      </w:pPr>
      <w:r w:rsidRPr="00245626">
        <w:rPr>
          <w:rFonts w:ascii="Arial" w:hAnsi="Arial" w:cs="Arial"/>
        </w:rPr>
        <w:t xml:space="preserve">Het bestuur kan de voorzitter vragen andere personen dan bestuursleden toe te laten tot de vergadering. </w:t>
      </w:r>
      <w:r w:rsidR="006B5485" w:rsidRPr="00245626">
        <w:rPr>
          <w:rFonts w:ascii="Arial" w:hAnsi="Arial" w:cs="Arial"/>
        </w:rPr>
        <w:t xml:space="preserve">Deze personen hebben geen stemrecht. </w:t>
      </w:r>
      <w:r w:rsidRPr="00245626">
        <w:rPr>
          <w:rFonts w:ascii="Arial" w:hAnsi="Arial" w:cs="Arial"/>
        </w:rPr>
        <w:t>De voorzitter neemt een beslissing</w:t>
      </w:r>
      <w:r w:rsidR="006B5485" w:rsidRPr="00245626">
        <w:rPr>
          <w:rFonts w:ascii="Arial" w:hAnsi="Arial" w:cs="Arial"/>
        </w:rPr>
        <w:t xml:space="preserve"> over </w:t>
      </w:r>
      <w:r w:rsidR="0007323A" w:rsidRPr="00245626">
        <w:rPr>
          <w:rFonts w:ascii="Arial" w:hAnsi="Arial" w:cs="Arial"/>
        </w:rPr>
        <w:t xml:space="preserve">de toelating. </w:t>
      </w:r>
    </w:p>
    <w:p w14:paraId="4B461837" w14:textId="77777777" w:rsidR="0007323A" w:rsidRPr="00245626" w:rsidRDefault="0007323A" w:rsidP="0007323A">
      <w:pPr>
        <w:rPr>
          <w:rFonts w:ascii="Arial" w:hAnsi="Arial" w:cs="Arial"/>
        </w:rPr>
      </w:pPr>
    </w:p>
    <w:p w14:paraId="5B1BC1A8" w14:textId="77777777" w:rsidR="0007323A" w:rsidRPr="00245626" w:rsidRDefault="0007323A" w:rsidP="00F31AD7">
      <w:pPr>
        <w:rPr>
          <w:rFonts w:ascii="Arial" w:hAnsi="Arial" w:cs="Arial"/>
          <w:b/>
        </w:rPr>
      </w:pPr>
      <w:r w:rsidRPr="00245626">
        <w:rPr>
          <w:rFonts w:ascii="Arial" w:hAnsi="Arial" w:cs="Arial"/>
          <w:b/>
        </w:rPr>
        <w:t>Artikel</w:t>
      </w:r>
      <w:r w:rsidR="007B1679" w:rsidRPr="00245626">
        <w:rPr>
          <w:rFonts w:ascii="Arial" w:hAnsi="Arial" w:cs="Arial"/>
          <w:b/>
        </w:rPr>
        <w:t xml:space="preserve"> </w:t>
      </w:r>
      <w:r w:rsidR="007A18CB" w:rsidRPr="00245626">
        <w:rPr>
          <w:rFonts w:ascii="Arial" w:hAnsi="Arial" w:cs="Arial"/>
          <w:b/>
        </w:rPr>
        <w:t>9</w:t>
      </w:r>
      <w:r w:rsidRPr="00245626">
        <w:rPr>
          <w:rFonts w:ascii="Arial" w:hAnsi="Arial" w:cs="Arial"/>
          <w:b/>
        </w:rPr>
        <w:t xml:space="preserve"> </w:t>
      </w:r>
      <w:r w:rsidR="00F31AD7" w:rsidRPr="00245626">
        <w:rPr>
          <w:rFonts w:ascii="Arial" w:hAnsi="Arial" w:cs="Arial"/>
          <w:b/>
        </w:rPr>
        <w:t>Communicatie</w:t>
      </w:r>
    </w:p>
    <w:p w14:paraId="52E13567" w14:textId="77777777" w:rsidR="00F31AD7" w:rsidRPr="00245626" w:rsidRDefault="00F31AD7" w:rsidP="00F31AD7">
      <w:pPr>
        <w:rPr>
          <w:rFonts w:ascii="Arial" w:hAnsi="Arial" w:cs="Arial"/>
        </w:rPr>
      </w:pPr>
      <w:r w:rsidRPr="00245626">
        <w:rPr>
          <w:rFonts w:ascii="Arial" w:hAnsi="Arial" w:cs="Arial"/>
        </w:rPr>
        <w:t>Het bestuur onderkent het belang van goede communicatie met:</w:t>
      </w:r>
    </w:p>
    <w:p w14:paraId="24CA956C" w14:textId="77777777" w:rsidR="00C01BFD" w:rsidRPr="00245626" w:rsidRDefault="00F31AD7" w:rsidP="00F31AD7">
      <w:pPr>
        <w:numPr>
          <w:ilvl w:val="0"/>
          <w:numId w:val="12"/>
        </w:numPr>
        <w:rPr>
          <w:rFonts w:ascii="Arial" w:hAnsi="Arial" w:cs="Arial"/>
        </w:rPr>
      </w:pPr>
      <w:r w:rsidRPr="00245626">
        <w:rPr>
          <w:rFonts w:ascii="Arial" w:hAnsi="Arial" w:cs="Arial"/>
        </w:rPr>
        <w:t>Donateurs</w:t>
      </w:r>
      <w:r w:rsidR="007A18CB" w:rsidRPr="00245626">
        <w:rPr>
          <w:rFonts w:ascii="Arial" w:hAnsi="Arial" w:cs="Arial"/>
        </w:rPr>
        <w:t>, sponsoren en andere organisaties.</w:t>
      </w:r>
    </w:p>
    <w:p w14:paraId="0AD32462" w14:textId="77777777" w:rsidR="0007323A" w:rsidRPr="00245626" w:rsidRDefault="0007323A" w:rsidP="00F31AD7">
      <w:pPr>
        <w:numPr>
          <w:ilvl w:val="0"/>
          <w:numId w:val="12"/>
        </w:numPr>
        <w:rPr>
          <w:rFonts w:ascii="Arial" w:hAnsi="Arial" w:cs="Arial"/>
        </w:rPr>
      </w:pPr>
      <w:r w:rsidRPr="00245626">
        <w:rPr>
          <w:rFonts w:ascii="Arial" w:hAnsi="Arial" w:cs="Arial"/>
        </w:rPr>
        <w:t>De media</w:t>
      </w:r>
      <w:r w:rsidR="002D1088" w:rsidRPr="00245626">
        <w:rPr>
          <w:rFonts w:ascii="Arial" w:hAnsi="Arial" w:cs="Arial"/>
        </w:rPr>
        <w:t>.</w:t>
      </w:r>
    </w:p>
    <w:p w14:paraId="61277667" w14:textId="77777777" w:rsidR="00F31AD7" w:rsidRPr="00245626" w:rsidRDefault="0007323A" w:rsidP="00F31AD7">
      <w:pPr>
        <w:numPr>
          <w:ilvl w:val="0"/>
          <w:numId w:val="12"/>
        </w:numPr>
        <w:rPr>
          <w:rFonts w:ascii="Arial" w:hAnsi="Arial" w:cs="Arial"/>
        </w:rPr>
      </w:pPr>
      <w:r w:rsidRPr="00245626">
        <w:rPr>
          <w:rFonts w:ascii="Arial" w:hAnsi="Arial" w:cs="Arial"/>
        </w:rPr>
        <w:t xml:space="preserve">De </w:t>
      </w:r>
      <w:r w:rsidR="007A18CB" w:rsidRPr="00245626">
        <w:rPr>
          <w:rFonts w:ascii="Arial" w:hAnsi="Arial" w:cs="Arial"/>
        </w:rPr>
        <w:t>overheid.</w:t>
      </w:r>
    </w:p>
    <w:p w14:paraId="41F62D1A" w14:textId="77777777" w:rsidR="00F31AD7" w:rsidRPr="00245626" w:rsidRDefault="00F31AD7" w:rsidP="00F31AD7">
      <w:pPr>
        <w:rPr>
          <w:rFonts w:ascii="Arial" w:hAnsi="Arial" w:cs="Arial"/>
        </w:rPr>
      </w:pPr>
      <w:r w:rsidRPr="00245626">
        <w:rPr>
          <w:rFonts w:ascii="Arial" w:hAnsi="Arial" w:cs="Arial"/>
        </w:rPr>
        <w:t>Alle communicatie wordt vooraf, en in gevallen waarin dit niet mogelijk is, bij eerste gelegenheid daarna, afgestemd met de voorzitter en op diens aangeven ook met de secretaris en overige bestuursleden.</w:t>
      </w:r>
    </w:p>
    <w:p w14:paraId="1C2D1690" w14:textId="77777777" w:rsidR="0007323A" w:rsidRPr="00245626" w:rsidRDefault="00C01BFD" w:rsidP="00F31AD7">
      <w:pPr>
        <w:rPr>
          <w:rFonts w:ascii="Arial" w:hAnsi="Arial" w:cs="Arial"/>
          <w:b/>
        </w:rPr>
      </w:pPr>
      <w:r w:rsidRPr="00245626">
        <w:rPr>
          <w:rFonts w:ascii="Arial" w:hAnsi="Arial" w:cs="Arial"/>
        </w:rPr>
        <w:br/>
      </w:r>
      <w:r w:rsidR="007A18CB" w:rsidRPr="00245626">
        <w:rPr>
          <w:rFonts w:ascii="Arial" w:hAnsi="Arial" w:cs="Arial"/>
          <w:b/>
        </w:rPr>
        <w:t>Artikel 10</w:t>
      </w:r>
      <w:r w:rsidR="0007323A" w:rsidRPr="00245626">
        <w:rPr>
          <w:rFonts w:ascii="Arial" w:hAnsi="Arial" w:cs="Arial"/>
          <w:b/>
        </w:rPr>
        <w:t xml:space="preserve"> </w:t>
      </w:r>
      <w:r w:rsidR="007A18CB" w:rsidRPr="00245626">
        <w:rPr>
          <w:rFonts w:ascii="Arial" w:hAnsi="Arial" w:cs="Arial"/>
          <w:b/>
        </w:rPr>
        <w:t>Inkomsten: d</w:t>
      </w:r>
      <w:r w:rsidR="00F31AD7" w:rsidRPr="00245626">
        <w:rPr>
          <w:rFonts w:ascii="Arial" w:hAnsi="Arial" w:cs="Arial"/>
          <w:b/>
        </w:rPr>
        <w:t>onaties</w:t>
      </w:r>
      <w:r w:rsidR="007A18CB" w:rsidRPr="00245626">
        <w:rPr>
          <w:rFonts w:ascii="Arial" w:hAnsi="Arial" w:cs="Arial"/>
          <w:b/>
        </w:rPr>
        <w:t>, subsidies</w:t>
      </w:r>
    </w:p>
    <w:p w14:paraId="08C75D2B" w14:textId="77777777" w:rsidR="007A18CB" w:rsidRPr="00245626" w:rsidRDefault="007A18CB" w:rsidP="007A18CB">
      <w:pPr>
        <w:rPr>
          <w:rFonts w:ascii="Arial" w:hAnsi="Arial" w:cs="Arial"/>
        </w:rPr>
      </w:pPr>
      <w:r w:rsidRPr="00245626">
        <w:rPr>
          <w:rFonts w:ascii="Arial" w:hAnsi="Arial" w:cs="Arial"/>
        </w:rPr>
        <w:t>Legaten en erfstellingen kunnen uitsluitend onder voorbehou</w:t>
      </w:r>
      <w:r w:rsidR="00913CDE" w:rsidRPr="00245626">
        <w:rPr>
          <w:rFonts w:ascii="Arial" w:hAnsi="Arial" w:cs="Arial"/>
        </w:rPr>
        <w:t>d</w:t>
      </w:r>
      <w:r w:rsidRPr="00245626">
        <w:rPr>
          <w:rFonts w:ascii="Arial" w:hAnsi="Arial" w:cs="Arial"/>
        </w:rPr>
        <w:t xml:space="preserve"> van beschrijving worden geacc</w:t>
      </w:r>
      <w:r w:rsidR="00913CDE" w:rsidRPr="00245626">
        <w:rPr>
          <w:rFonts w:ascii="Arial" w:hAnsi="Arial" w:cs="Arial"/>
        </w:rPr>
        <w:t>e</w:t>
      </w:r>
      <w:r w:rsidRPr="00245626">
        <w:rPr>
          <w:rFonts w:ascii="Arial" w:hAnsi="Arial" w:cs="Arial"/>
        </w:rPr>
        <w:t>pteerd door het bestuur.</w:t>
      </w:r>
    </w:p>
    <w:p w14:paraId="634DFFB4" w14:textId="77777777" w:rsidR="00913CDE" w:rsidRPr="00245626" w:rsidRDefault="00913CDE" w:rsidP="007A18CB">
      <w:pPr>
        <w:rPr>
          <w:rFonts w:ascii="Arial" w:hAnsi="Arial" w:cs="Arial"/>
        </w:rPr>
      </w:pPr>
      <w:r w:rsidRPr="00245626">
        <w:rPr>
          <w:rFonts w:ascii="Arial" w:hAnsi="Arial" w:cs="Arial"/>
        </w:rPr>
        <w:t xml:space="preserve">Te ontvangen subsidies kunnen uitsluitend worden aangevraagd na goedkeuring door het bestuur, hierbij is duidelijk </w:t>
      </w:r>
      <w:r w:rsidR="00573B96" w:rsidRPr="00245626">
        <w:rPr>
          <w:rFonts w:ascii="Arial" w:hAnsi="Arial" w:cs="Arial"/>
        </w:rPr>
        <w:t>aangegeven</w:t>
      </w:r>
      <w:r w:rsidRPr="00245626">
        <w:rPr>
          <w:rFonts w:ascii="Arial" w:hAnsi="Arial" w:cs="Arial"/>
        </w:rPr>
        <w:t xml:space="preserve"> welke eventuele verplichtingen er voor de stichting aan de te ontvangen subsidie zijn verbonden.</w:t>
      </w:r>
    </w:p>
    <w:p w14:paraId="4257885D" w14:textId="77777777" w:rsidR="005D1511" w:rsidRPr="00245626" w:rsidRDefault="00F31AD7" w:rsidP="007A18CB">
      <w:pPr>
        <w:rPr>
          <w:rFonts w:ascii="Arial" w:hAnsi="Arial" w:cs="Arial"/>
        </w:rPr>
      </w:pPr>
      <w:r w:rsidRPr="00245626">
        <w:rPr>
          <w:rFonts w:ascii="Arial" w:hAnsi="Arial" w:cs="Arial"/>
        </w:rPr>
        <w:lastRenderedPageBreak/>
        <w:t>Kleine, eenmalige of periodieke donaties worden standaard gestort op de bankrekening van de stichting</w:t>
      </w:r>
      <w:r w:rsidR="002D1088" w:rsidRPr="00245626">
        <w:rPr>
          <w:rFonts w:ascii="Arial" w:hAnsi="Arial" w:cs="Arial"/>
        </w:rPr>
        <w:t>.</w:t>
      </w:r>
      <w:r w:rsidR="00913CDE" w:rsidRPr="00245626">
        <w:rPr>
          <w:rFonts w:ascii="Arial" w:hAnsi="Arial" w:cs="Arial"/>
        </w:rPr>
        <w:t xml:space="preserve"> De stichting heeft geen “contante” kas.</w:t>
      </w:r>
    </w:p>
    <w:p w14:paraId="331727CF" w14:textId="77777777" w:rsidR="005D1511" w:rsidRPr="00245626" w:rsidRDefault="00F31AD7" w:rsidP="007A18CB">
      <w:pPr>
        <w:rPr>
          <w:rFonts w:ascii="Arial" w:hAnsi="Arial" w:cs="Arial"/>
        </w:rPr>
      </w:pPr>
      <w:r w:rsidRPr="00245626">
        <w:rPr>
          <w:rFonts w:ascii="Arial" w:hAnsi="Arial" w:cs="Arial"/>
        </w:rPr>
        <w:t>Ontvangen donaties, schenkingen en subsidies kunnen worden gereserveerd en zodoende naar een volgend kalenderjaar worden doorgeschoven. Het beleidsplan bepaalt hiervoor de kaders</w:t>
      </w:r>
      <w:r w:rsidR="002D1088" w:rsidRPr="00245626">
        <w:rPr>
          <w:rFonts w:ascii="Arial" w:hAnsi="Arial" w:cs="Arial"/>
        </w:rPr>
        <w:t>.</w:t>
      </w:r>
    </w:p>
    <w:p w14:paraId="1A5F09BE" w14:textId="77777777" w:rsidR="007A18CB" w:rsidRPr="00245626" w:rsidRDefault="007A18CB" w:rsidP="007A18CB">
      <w:pPr>
        <w:rPr>
          <w:rFonts w:ascii="Arial" w:hAnsi="Arial" w:cs="Arial"/>
        </w:rPr>
      </w:pPr>
    </w:p>
    <w:p w14:paraId="4B0573D2" w14:textId="77777777" w:rsidR="00913CDE" w:rsidRPr="00245626" w:rsidRDefault="00913CDE" w:rsidP="007A18CB">
      <w:pPr>
        <w:rPr>
          <w:rFonts w:ascii="Arial" w:hAnsi="Arial" w:cs="Arial"/>
          <w:b/>
        </w:rPr>
      </w:pPr>
      <w:r w:rsidRPr="00245626">
        <w:rPr>
          <w:rFonts w:ascii="Arial" w:hAnsi="Arial" w:cs="Arial"/>
          <w:b/>
        </w:rPr>
        <w:t>Artikel 11 Uitgaven en declaraties</w:t>
      </w:r>
    </w:p>
    <w:p w14:paraId="2B39292A" w14:textId="77777777" w:rsidR="00913CDE" w:rsidRPr="00245626" w:rsidRDefault="00913CDE" w:rsidP="00913CDE">
      <w:pPr>
        <w:rPr>
          <w:rFonts w:ascii="Arial" w:hAnsi="Arial" w:cs="Arial"/>
        </w:rPr>
      </w:pPr>
      <w:r w:rsidRPr="00245626">
        <w:rPr>
          <w:rFonts w:ascii="Arial" w:hAnsi="Arial" w:cs="Arial"/>
        </w:rPr>
        <w:t xml:space="preserve">Projectuitgaven kunnen worden betaald door het </w:t>
      </w:r>
      <w:r w:rsidR="00573B96" w:rsidRPr="00245626">
        <w:rPr>
          <w:rFonts w:ascii="Arial" w:hAnsi="Arial" w:cs="Arial"/>
        </w:rPr>
        <w:t>bestuur</w:t>
      </w:r>
      <w:r w:rsidRPr="00245626">
        <w:rPr>
          <w:rFonts w:ascii="Arial" w:hAnsi="Arial" w:cs="Arial"/>
        </w:rPr>
        <w:t xml:space="preserve"> binnen de goedgekeurde projectplannen.</w:t>
      </w:r>
    </w:p>
    <w:p w14:paraId="4AECFCFC" w14:textId="77777777" w:rsidR="00F31AD7" w:rsidRPr="00245626" w:rsidRDefault="00F31AD7" w:rsidP="00913CDE">
      <w:pPr>
        <w:rPr>
          <w:rFonts w:ascii="Arial" w:hAnsi="Arial" w:cs="Arial"/>
        </w:rPr>
      </w:pPr>
      <w:r w:rsidRPr="00245626">
        <w:rPr>
          <w:rFonts w:ascii="Arial" w:hAnsi="Arial" w:cs="Arial"/>
        </w:rPr>
        <w:t xml:space="preserve">Bestuursleden </w:t>
      </w:r>
      <w:r w:rsidR="00553DA6">
        <w:rPr>
          <w:rFonts w:ascii="Arial" w:hAnsi="Arial" w:cs="Arial"/>
        </w:rPr>
        <w:t>kunnen</w:t>
      </w:r>
      <w:r w:rsidR="001259B5" w:rsidRPr="00245626">
        <w:rPr>
          <w:rFonts w:ascii="Arial" w:hAnsi="Arial" w:cs="Arial"/>
        </w:rPr>
        <w:t xml:space="preserve"> </w:t>
      </w:r>
      <w:r w:rsidRPr="00245626">
        <w:rPr>
          <w:rFonts w:ascii="Arial" w:hAnsi="Arial" w:cs="Arial"/>
        </w:rPr>
        <w:t>privé gedane of voorgeschoten uitgaven en gereden kilometers  declareren</w:t>
      </w:r>
      <w:r w:rsidR="001259B5" w:rsidRPr="00245626">
        <w:rPr>
          <w:rFonts w:ascii="Arial" w:hAnsi="Arial" w:cs="Arial"/>
        </w:rPr>
        <w:t xml:space="preserve">. </w:t>
      </w:r>
      <w:r w:rsidRPr="00245626">
        <w:rPr>
          <w:rFonts w:ascii="Arial" w:hAnsi="Arial" w:cs="Arial"/>
        </w:rPr>
        <w:t>Voor declaraties</w:t>
      </w:r>
      <w:r w:rsidR="0007323A" w:rsidRPr="00245626">
        <w:rPr>
          <w:rFonts w:ascii="Arial" w:hAnsi="Arial" w:cs="Arial"/>
        </w:rPr>
        <w:t xml:space="preserve"> wordt het standaardformulier “d</w:t>
      </w:r>
      <w:r w:rsidRPr="00245626">
        <w:rPr>
          <w:rFonts w:ascii="Arial" w:hAnsi="Arial" w:cs="Arial"/>
        </w:rPr>
        <w:t xml:space="preserve">eclaratie” gehanteerd, </w:t>
      </w:r>
      <w:r w:rsidR="0007323A" w:rsidRPr="00245626">
        <w:rPr>
          <w:rFonts w:ascii="Arial" w:hAnsi="Arial" w:cs="Arial"/>
        </w:rPr>
        <w:t>zoals opgesteld door de penningmeester</w:t>
      </w:r>
      <w:r w:rsidR="001259B5" w:rsidRPr="00245626">
        <w:rPr>
          <w:rFonts w:ascii="Arial" w:hAnsi="Arial" w:cs="Arial"/>
        </w:rPr>
        <w:t>.</w:t>
      </w:r>
    </w:p>
    <w:p w14:paraId="00B22964" w14:textId="77777777" w:rsidR="005D1511" w:rsidRPr="00245626" w:rsidRDefault="005D1511" w:rsidP="00F31AD7">
      <w:pPr>
        <w:rPr>
          <w:rFonts w:ascii="Arial" w:hAnsi="Arial" w:cs="Arial"/>
        </w:rPr>
      </w:pPr>
    </w:p>
    <w:p w14:paraId="4DEA8CA3" w14:textId="77777777" w:rsidR="00F31AD7" w:rsidRPr="00245626" w:rsidRDefault="007A18CB" w:rsidP="00F31AD7">
      <w:pPr>
        <w:rPr>
          <w:rFonts w:ascii="Arial" w:hAnsi="Arial" w:cs="Arial"/>
          <w:b/>
        </w:rPr>
      </w:pPr>
      <w:r w:rsidRPr="00245626">
        <w:rPr>
          <w:rFonts w:ascii="Arial" w:hAnsi="Arial" w:cs="Arial"/>
          <w:b/>
        </w:rPr>
        <w:t>Artikel 11</w:t>
      </w:r>
      <w:r w:rsidR="001259B5" w:rsidRPr="00245626">
        <w:rPr>
          <w:rFonts w:ascii="Arial" w:hAnsi="Arial" w:cs="Arial"/>
          <w:b/>
        </w:rPr>
        <w:t xml:space="preserve"> </w:t>
      </w:r>
      <w:r w:rsidR="00F31AD7" w:rsidRPr="00245626">
        <w:rPr>
          <w:rFonts w:ascii="Arial" w:hAnsi="Arial" w:cs="Arial"/>
          <w:b/>
        </w:rPr>
        <w:t>Royement</w:t>
      </w:r>
    </w:p>
    <w:p w14:paraId="3A22229B" w14:textId="77777777" w:rsidR="005D1511" w:rsidRPr="00245626" w:rsidRDefault="00F31AD7" w:rsidP="00913CDE">
      <w:pPr>
        <w:rPr>
          <w:rFonts w:ascii="Arial" w:hAnsi="Arial" w:cs="Arial"/>
        </w:rPr>
      </w:pPr>
      <w:r w:rsidRPr="00245626">
        <w:rPr>
          <w:rFonts w:ascii="Arial" w:hAnsi="Arial" w:cs="Arial"/>
        </w:rPr>
        <w:t>Een bestuurslid kan geroyeerd worden, als hij/zij door onbehoorlijk bestuur schade voor de stichting heeft veroorzaakt dan wel zou hebben veroorzaakt en de bestuurder daarover een ernstig verwijt kan worden gemaakt.</w:t>
      </w:r>
    </w:p>
    <w:p w14:paraId="4A966DFF" w14:textId="77777777" w:rsidR="005D1511" w:rsidRPr="00245626" w:rsidRDefault="005D1511" w:rsidP="00F31AD7">
      <w:pPr>
        <w:rPr>
          <w:rFonts w:ascii="Arial" w:hAnsi="Arial" w:cs="Arial"/>
        </w:rPr>
      </w:pPr>
    </w:p>
    <w:p w14:paraId="0806B9BD" w14:textId="77777777" w:rsidR="00F31AD7" w:rsidRPr="00245626" w:rsidRDefault="007A18CB" w:rsidP="00F31AD7">
      <w:pPr>
        <w:rPr>
          <w:rFonts w:ascii="Arial" w:hAnsi="Arial" w:cs="Arial"/>
          <w:b/>
        </w:rPr>
      </w:pPr>
      <w:r w:rsidRPr="00245626">
        <w:rPr>
          <w:rFonts w:ascii="Arial" w:hAnsi="Arial" w:cs="Arial"/>
          <w:b/>
        </w:rPr>
        <w:t>Artikel 12</w:t>
      </w:r>
      <w:r w:rsidR="001259B5" w:rsidRPr="00245626">
        <w:rPr>
          <w:rFonts w:ascii="Arial" w:hAnsi="Arial" w:cs="Arial"/>
          <w:b/>
        </w:rPr>
        <w:t xml:space="preserve"> </w:t>
      </w:r>
      <w:r w:rsidR="00623FD4" w:rsidRPr="00245626">
        <w:rPr>
          <w:rFonts w:ascii="Arial" w:hAnsi="Arial" w:cs="Arial"/>
          <w:b/>
        </w:rPr>
        <w:t>Slotbepaling</w:t>
      </w:r>
    </w:p>
    <w:p w14:paraId="051042EF" w14:textId="77777777" w:rsidR="005D1511" w:rsidRPr="00245626" w:rsidRDefault="00F31AD7" w:rsidP="00913CDE">
      <w:pPr>
        <w:rPr>
          <w:rFonts w:ascii="Arial" w:hAnsi="Arial" w:cs="Arial"/>
        </w:rPr>
      </w:pPr>
      <w:r w:rsidRPr="00245626">
        <w:rPr>
          <w:rFonts w:ascii="Arial" w:hAnsi="Arial" w:cs="Arial"/>
        </w:rPr>
        <w:t>In gevallen waarin de wet, de statuten en dit huishoudelijk reglement niet voorziet, beslist de voorzitter.</w:t>
      </w:r>
    </w:p>
    <w:p w14:paraId="5BE471EF" w14:textId="77777777" w:rsidR="003E44E1" w:rsidRPr="00245626" w:rsidRDefault="003E44E1" w:rsidP="00913CDE">
      <w:pPr>
        <w:rPr>
          <w:rFonts w:ascii="Arial" w:hAnsi="Arial" w:cs="Arial"/>
        </w:rPr>
      </w:pPr>
      <w:r w:rsidRPr="00245626">
        <w:rPr>
          <w:rFonts w:ascii="Arial" w:hAnsi="Arial" w:cs="Arial"/>
        </w:rPr>
        <w:t>Dit reglement wordt gepub</w:t>
      </w:r>
      <w:r w:rsidR="00436678" w:rsidRPr="00245626">
        <w:rPr>
          <w:rFonts w:ascii="Arial" w:hAnsi="Arial" w:cs="Arial"/>
        </w:rPr>
        <w:t>liceerd op de website van de st</w:t>
      </w:r>
      <w:r w:rsidRPr="00245626">
        <w:rPr>
          <w:rFonts w:ascii="Arial" w:hAnsi="Arial" w:cs="Arial"/>
        </w:rPr>
        <w:t>i</w:t>
      </w:r>
      <w:r w:rsidR="00436678" w:rsidRPr="00245626">
        <w:rPr>
          <w:rFonts w:ascii="Arial" w:hAnsi="Arial" w:cs="Arial"/>
        </w:rPr>
        <w:t>c</w:t>
      </w:r>
      <w:r w:rsidRPr="00245626">
        <w:rPr>
          <w:rFonts w:ascii="Arial" w:hAnsi="Arial" w:cs="Arial"/>
        </w:rPr>
        <w:t>hting.</w:t>
      </w:r>
    </w:p>
    <w:p w14:paraId="65F3D6FB" w14:textId="77777777" w:rsidR="006F189B" w:rsidRPr="00245626" w:rsidRDefault="006F189B" w:rsidP="006F189B">
      <w:pPr>
        <w:rPr>
          <w:rFonts w:ascii="Arial" w:hAnsi="Arial" w:cs="Arial"/>
        </w:rPr>
      </w:pPr>
    </w:p>
    <w:p w14:paraId="568B505F" w14:textId="77777777" w:rsidR="006F189B" w:rsidRPr="00245626" w:rsidRDefault="006F189B" w:rsidP="006F189B">
      <w:pPr>
        <w:rPr>
          <w:rFonts w:ascii="Arial" w:hAnsi="Arial" w:cs="Arial"/>
        </w:rPr>
      </w:pPr>
      <w:r w:rsidRPr="00245626">
        <w:rPr>
          <w:rFonts w:ascii="Arial" w:hAnsi="Arial" w:cs="Arial"/>
        </w:rPr>
        <w:t xml:space="preserve">Aldus vastgesteld in de </w:t>
      </w:r>
      <w:r w:rsidR="00197FB0">
        <w:rPr>
          <w:rFonts w:ascii="Arial" w:hAnsi="Arial" w:cs="Arial"/>
        </w:rPr>
        <w:t>bestuursvergadering d.d. 7-1-2019</w:t>
      </w:r>
    </w:p>
    <w:sectPr w:rsidR="006F189B" w:rsidRPr="00245626" w:rsidSect="00A80505">
      <w:pgSz w:w="11906" w:h="16838" w:code="9"/>
      <w:pgMar w:top="1418" w:right="1418" w:bottom="1418" w:left="1418" w:header="709" w:footer="709" w:gutter="0"/>
      <w:paperSrc w:first="11" w:other="1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57688" w14:textId="77777777" w:rsidR="0089053B" w:rsidRDefault="0089053B" w:rsidP="00490B01">
      <w:r>
        <w:separator/>
      </w:r>
    </w:p>
  </w:endnote>
  <w:endnote w:type="continuationSeparator" w:id="0">
    <w:p w14:paraId="374E78C8" w14:textId="77777777" w:rsidR="0089053B" w:rsidRDefault="0089053B" w:rsidP="0049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4258" w14:textId="77777777" w:rsidR="0089053B" w:rsidRDefault="0089053B" w:rsidP="00490B01">
      <w:r>
        <w:separator/>
      </w:r>
    </w:p>
  </w:footnote>
  <w:footnote w:type="continuationSeparator" w:id="0">
    <w:p w14:paraId="14B97AEB" w14:textId="77777777" w:rsidR="0089053B" w:rsidRDefault="0089053B" w:rsidP="00490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160"/>
    <w:multiLevelType w:val="hybridMultilevel"/>
    <w:tmpl w:val="F59E6A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664D35"/>
    <w:multiLevelType w:val="hybridMultilevel"/>
    <w:tmpl w:val="74C2C09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60D1A"/>
    <w:multiLevelType w:val="hybridMultilevel"/>
    <w:tmpl w:val="FE7EE3DC"/>
    <w:lvl w:ilvl="0" w:tplc="EFB23B2A">
      <w:start w:val="1"/>
      <w:numFmt w:val="decimal"/>
      <w:lvlText w:val="%1."/>
      <w:lvlJc w:val="left"/>
      <w:pPr>
        <w:tabs>
          <w:tab w:val="num" w:pos="720"/>
        </w:tabs>
        <w:ind w:left="720" w:hanging="360"/>
      </w:pPr>
      <w:rPr>
        <w:rFonts w:ascii="Calibri" w:eastAsia="MS Mincho" w:hAnsi="Calibri"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749F0"/>
    <w:multiLevelType w:val="hybridMultilevel"/>
    <w:tmpl w:val="AADAEE18"/>
    <w:lvl w:ilvl="0" w:tplc="B10A46DA">
      <w:numFmt w:val="bullet"/>
      <w:lvlText w:val="-"/>
      <w:lvlJc w:val="left"/>
      <w:pPr>
        <w:ind w:left="1080" w:hanging="360"/>
      </w:pPr>
      <w:rPr>
        <w:rFonts w:ascii="Calibri" w:eastAsia="MS Mincho" w:hAnsi="Calibri" w:cs="Calibri" w:hint="default"/>
        <w: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BC03981"/>
    <w:multiLevelType w:val="hybridMultilevel"/>
    <w:tmpl w:val="D236EE7A"/>
    <w:lvl w:ilvl="0" w:tplc="5B505E92">
      <w:start w:val="1"/>
      <w:numFmt w:val="decimal"/>
      <w:lvlText w:val="%1."/>
      <w:lvlJc w:val="left"/>
      <w:pPr>
        <w:tabs>
          <w:tab w:val="num" w:pos="720"/>
        </w:tabs>
        <w:ind w:left="720" w:hanging="360"/>
      </w:pPr>
      <w:rPr>
        <w:rFonts w:ascii="Calibri" w:eastAsia="MS Mincho" w:hAnsi="Calibri"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539D6"/>
    <w:multiLevelType w:val="hybridMultilevel"/>
    <w:tmpl w:val="EF00882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37238E"/>
    <w:multiLevelType w:val="hybridMultilevel"/>
    <w:tmpl w:val="02E8C2BA"/>
    <w:lvl w:ilvl="0" w:tplc="07A48D30">
      <w:start w:val="1"/>
      <w:numFmt w:val="lowerLetter"/>
      <w:lvlText w:val="%1."/>
      <w:lvlJc w:val="left"/>
      <w:pPr>
        <w:tabs>
          <w:tab w:val="num" w:pos="720"/>
        </w:tabs>
        <w:ind w:left="720" w:hanging="360"/>
      </w:pPr>
      <w:rPr>
        <w:rFonts w:ascii="Calibri" w:eastAsia="MS Mincho" w:hAnsi="Calibri"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12E63"/>
    <w:multiLevelType w:val="hybridMultilevel"/>
    <w:tmpl w:val="D2582F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2B75C5"/>
    <w:multiLevelType w:val="hybridMultilevel"/>
    <w:tmpl w:val="15780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64019F"/>
    <w:multiLevelType w:val="hybridMultilevel"/>
    <w:tmpl w:val="0A34C854"/>
    <w:lvl w:ilvl="0" w:tplc="CF9E6F6C">
      <w:start w:val="1"/>
      <w:numFmt w:val="lowerLetter"/>
      <w:lvlText w:val="%1."/>
      <w:lvlJc w:val="left"/>
      <w:pPr>
        <w:tabs>
          <w:tab w:val="num" w:pos="720"/>
        </w:tabs>
        <w:ind w:left="720" w:hanging="360"/>
      </w:pPr>
      <w:rPr>
        <w:rFonts w:ascii="Calibri" w:eastAsia="MS Mincho" w:hAnsi="Calibri"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E54E98"/>
    <w:multiLevelType w:val="hybridMultilevel"/>
    <w:tmpl w:val="A8FC80F4"/>
    <w:lvl w:ilvl="0" w:tplc="BF082298">
      <w:start w:val="1"/>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E0782E"/>
    <w:multiLevelType w:val="hybridMultilevel"/>
    <w:tmpl w:val="9CFE628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638BE"/>
    <w:multiLevelType w:val="hybridMultilevel"/>
    <w:tmpl w:val="B734EDF4"/>
    <w:lvl w:ilvl="0" w:tplc="2C9E08EA">
      <w:start w:val="1"/>
      <w:numFmt w:val="decimal"/>
      <w:lvlText w:val="%1."/>
      <w:lvlJc w:val="left"/>
      <w:pPr>
        <w:tabs>
          <w:tab w:val="num" w:pos="720"/>
        </w:tabs>
        <w:ind w:left="720" w:hanging="360"/>
      </w:pPr>
      <w:rPr>
        <w:rFonts w:ascii="Calibri" w:eastAsia="MS Mincho" w:hAnsi="Calibri" w:cs="Times New Roman"/>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01759F"/>
    <w:multiLevelType w:val="hybridMultilevel"/>
    <w:tmpl w:val="FC3C2A1E"/>
    <w:lvl w:ilvl="0" w:tplc="14045314">
      <w:start w:val="1"/>
      <w:numFmt w:val="decimal"/>
      <w:lvlText w:val="%1."/>
      <w:lvlJc w:val="left"/>
      <w:pPr>
        <w:tabs>
          <w:tab w:val="num" w:pos="720"/>
        </w:tabs>
        <w:ind w:left="720" w:hanging="360"/>
      </w:pPr>
      <w:rPr>
        <w:rFonts w:ascii="Calibri" w:eastAsia="MS Mincho" w:hAnsi="Calibri"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660C51"/>
    <w:multiLevelType w:val="hybridMultilevel"/>
    <w:tmpl w:val="9D10E9C8"/>
    <w:lvl w:ilvl="0" w:tplc="1F9AD436">
      <w:start w:val="1"/>
      <w:numFmt w:val="decimal"/>
      <w:lvlText w:val="%1."/>
      <w:lvlJc w:val="left"/>
      <w:pPr>
        <w:tabs>
          <w:tab w:val="num" w:pos="720"/>
        </w:tabs>
        <w:ind w:left="720" w:hanging="360"/>
      </w:pPr>
      <w:rPr>
        <w:rFonts w:ascii="Calibri" w:eastAsia="MS Mincho" w:hAnsi="Calibri"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277D60"/>
    <w:multiLevelType w:val="hybridMultilevel"/>
    <w:tmpl w:val="E98E928A"/>
    <w:lvl w:ilvl="0" w:tplc="331884F4">
      <w:start w:val="1"/>
      <w:numFmt w:val="lowerLetter"/>
      <w:lvlText w:val="%1."/>
      <w:lvlJc w:val="left"/>
      <w:pPr>
        <w:tabs>
          <w:tab w:val="num" w:pos="720"/>
        </w:tabs>
        <w:ind w:left="720" w:hanging="360"/>
      </w:pPr>
      <w:rPr>
        <w:rFonts w:ascii="Calibri" w:eastAsia="MS Mincho" w:hAnsi="Calibri" w:cs="Times New Roman"/>
      </w:rPr>
    </w:lvl>
    <w:lvl w:ilvl="1" w:tplc="F0A6C27C">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C46C34"/>
    <w:multiLevelType w:val="hybridMultilevel"/>
    <w:tmpl w:val="25E8AB18"/>
    <w:lvl w:ilvl="0" w:tplc="5602193A">
      <w:start w:val="1"/>
      <w:numFmt w:val="decimal"/>
      <w:lvlText w:val="%1."/>
      <w:lvlJc w:val="left"/>
      <w:pPr>
        <w:tabs>
          <w:tab w:val="num" w:pos="720"/>
        </w:tabs>
        <w:ind w:left="720" w:hanging="360"/>
      </w:pPr>
      <w:rPr>
        <w:rFonts w:ascii="Calibri" w:eastAsia="MS Mincho" w:hAnsi="Calibri"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F14B4"/>
    <w:multiLevelType w:val="hybridMultilevel"/>
    <w:tmpl w:val="FD58A28C"/>
    <w:lvl w:ilvl="0" w:tplc="5E78AC12">
      <w:start w:val="1"/>
      <w:numFmt w:val="lowerLetter"/>
      <w:lvlText w:val="%1."/>
      <w:lvlJc w:val="left"/>
      <w:pPr>
        <w:ind w:left="720" w:hanging="360"/>
      </w:pPr>
      <w:rPr>
        <w:rFonts w:ascii="Calibri" w:eastAsia="MS Mincho" w:hAnsi="Calibr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AA0743F"/>
    <w:multiLevelType w:val="hybridMultilevel"/>
    <w:tmpl w:val="95F420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AE720EC"/>
    <w:multiLevelType w:val="hybridMultilevel"/>
    <w:tmpl w:val="FC3C2A1E"/>
    <w:lvl w:ilvl="0" w:tplc="14045314">
      <w:start w:val="1"/>
      <w:numFmt w:val="decimal"/>
      <w:lvlText w:val="%1."/>
      <w:lvlJc w:val="left"/>
      <w:pPr>
        <w:tabs>
          <w:tab w:val="num" w:pos="720"/>
        </w:tabs>
        <w:ind w:left="720" w:hanging="360"/>
      </w:pPr>
      <w:rPr>
        <w:rFonts w:ascii="Calibri" w:eastAsia="MS Mincho" w:hAnsi="Calibri"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3C1CD7"/>
    <w:multiLevelType w:val="hybridMultilevel"/>
    <w:tmpl w:val="3B1AAB1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0E2335"/>
    <w:multiLevelType w:val="hybridMultilevel"/>
    <w:tmpl w:val="AAB8F3D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496973"/>
    <w:multiLevelType w:val="hybridMultilevel"/>
    <w:tmpl w:val="7D96818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A5FDA"/>
    <w:multiLevelType w:val="hybridMultilevel"/>
    <w:tmpl w:val="8688A976"/>
    <w:lvl w:ilvl="0" w:tplc="9E1401E8">
      <w:start w:val="1"/>
      <w:numFmt w:val="lowerLetter"/>
      <w:lvlText w:val="%1."/>
      <w:lvlJc w:val="left"/>
      <w:pPr>
        <w:tabs>
          <w:tab w:val="num" w:pos="720"/>
        </w:tabs>
        <w:ind w:left="720" w:hanging="360"/>
      </w:pPr>
      <w:rPr>
        <w:rFonts w:ascii="Calibri" w:eastAsia="MS Mincho" w:hAnsi="Calibri"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11"/>
  </w:num>
  <w:num w:numId="4">
    <w:abstractNumId w:val="6"/>
  </w:num>
  <w:num w:numId="5">
    <w:abstractNumId w:val="9"/>
  </w:num>
  <w:num w:numId="6">
    <w:abstractNumId w:val="23"/>
  </w:num>
  <w:num w:numId="7">
    <w:abstractNumId w:val="15"/>
  </w:num>
  <w:num w:numId="8">
    <w:abstractNumId w:val="22"/>
  </w:num>
  <w:num w:numId="9">
    <w:abstractNumId w:val="2"/>
  </w:num>
  <w:num w:numId="10">
    <w:abstractNumId w:val="19"/>
  </w:num>
  <w:num w:numId="11">
    <w:abstractNumId w:val="1"/>
  </w:num>
  <w:num w:numId="12">
    <w:abstractNumId w:val="20"/>
  </w:num>
  <w:num w:numId="13">
    <w:abstractNumId w:val="16"/>
  </w:num>
  <w:num w:numId="14">
    <w:abstractNumId w:val="14"/>
  </w:num>
  <w:num w:numId="15">
    <w:abstractNumId w:val="4"/>
  </w:num>
  <w:num w:numId="16">
    <w:abstractNumId w:val="5"/>
  </w:num>
  <w:num w:numId="17">
    <w:abstractNumId w:val="3"/>
  </w:num>
  <w:num w:numId="18">
    <w:abstractNumId w:val="17"/>
  </w:num>
  <w:num w:numId="19">
    <w:abstractNumId w:val="18"/>
  </w:num>
  <w:num w:numId="20">
    <w:abstractNumId w:val="7"/>
  </w:num>
  <w:num w:numId="21">
    <w:abstractNumId w:val="13"/>
  </w:num>
  <w:num w:numId="22">
    <w:abstractNumId w:val="0"/>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D7"/>
    <w:rsid w:val="000504B0"/>
    <w:rsid w:val="00063285"/>
    <w:rsid w:val="0007323A"/>
    <w:rsid w:val="000B083F"/>
    <w:rsid w:val="000C600B"/>
    <w:rsid w:val="000E3F24"/>
    <w:rsid w:val="001259B5"/>
    <w:rsid w:val="00132D7A"/>
    <w:rsid w:val="00167E03"/>
    <w:rsid w:val="001854F4"/>
    <w:rsid w:val="00197FB0"/>
    <w:rsid w:val="00210987"/>
    <w:rsid w:val="00245626"/>
    <w:rsid w:val="00284546"/>
    <w:rsid w:val="002941CC"/>
    <w:rsid w:val="002A4282"/>
    <w:rsid w:val="002D1088"/>
    <w:rsid w:val="002E1CAF"/>
    <w:rsid w:val="003250F4"/>
    <w:rsid w:val="00362D28"/>
    <w:rsid w:val="00364169"/>
    <w:rsid w:val="003D7B37"/>
    <w:rsid w:val="003E44E1"/>
    <w:rsid w:val="003F0E58"/>
    <w:rsid w:val="00436678"/>
    <w:rsid w:val="00490B01"/>
    <w:rsid w:val="00497360"/>
    <w:rsid w:val="004F6DBB"/>
    <w:rsid w:val="00507716"/>
    <w:rsid w:val="0051562A"/>
    <w:rsid w:val="00553DA6"/>
    <w:rsid w:val="00573B96"/>
    <w:rsid w:val="005C5515"/>
    <w:rsid w:val="005D1511"/>
    <w:rsid w:val="00623FD4"/>
    <w:rsid w:val="006A6786"/>
    <w:rsid w:val="006B5485"/>
    <w:rsid w:val="006C7292"/>
    <w:rsid w:val="006F189B"/>
    <w:rsid w:val="007531E6"/>
    <w:rsid w:val="00786E7D"/>
    <w:rsid w:val="007A18CB"/>
    <w:rsid w:val="007B1679"/>
    <w:rsid w:val="007B58D5"/>
    <w:rsid w:val="007F3C5E"/>
    <w:rsid w:val="00832B6C"/>
    <w:rsid w:val="00851EA7"/>
    <w:rsid w:val="0089053B"/>
    <w:rsid w:val="008F683D"/>
    <w:rsid w:val="00913CDE"/>
    <w:rsid w:val="009A4FA8"/>
    <w:rsid w:val="009D0C3C"/>
    <w:rsid w:val="00A80505"/>
    <w:rsid w:val="00AF688A"/>
    <w:rsid w:val="00B4744F"/>
    <w:rsid w:val="00BB35A0"/>
    <w:rsid w:val="00BD28FD"/>
    <w:rsid w:val="00C01BFD"/>
    <w:rsid w:val="00C24DB2"/>
    <w:rsid w:val="00C825C2"/>
    <w:rsid w:val="00CB7345"/>
    <w:rsid w:val="00D34A62"/>
    <w:rsid w:val="00D97A17"/>
    <w:rsid w:val="00DC0EED"/>
    <w:rsid w:val="00DE256C"/>
    <w:rsid w:val="00E84EE6"/>
    <w:rsid w:val="00F31AD7"/>
    <w:rsid w:val="00F41643"/>
    <w:rsid w:val="00F77F47"/>
    <w:rsid w:val="00FD2046"/>
  </w:rsids>
  <m:mathPr>
    <m:mathFont m:val="Cambria Math"/>
    <m:brkBin m:val="before"/>
    <m:brkBinSub m:val="--"/>
    <m:smallFrac/>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FAF4E"/>
  <w15:docId w15:val="{B485FD90-DCEB-264E-A4F5-4EC29269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90B01"/>
    <w:pPr>
      <w:tabs>
        <w:tab w:val="center" w:pos="4536"/>
        <w:tab w:val="right" w:pos="9072"/>
      </w:tabs>
    </w:pPr>
  </w:style>
  <w:style w:type="character" w:customStyle="1" w:styleId="KoptekstChar">
    <w:name w:val="Koptekst Char"/>
    <w:basedOn w:val="Standaardalinea-lettertype"/>
    <w:link w:val="Koptekst"/>
    <w:rsid w:val="00490B01"/>
  </w:style>
  <w:style w:type="paragraph" w:styleId="Voettekst">
    <w:name w:val="footer"/>
    <w:basedOn w:val="Standaard"/>
    <w:link w:val="VoettekstChar"/>
    <w:rsid w:val="00490B01"/>
    <w:pPr>
      <w:tabs>
        <w:tab w:val="center" w:pos="4536"/>
        <w:tab w:val="right" w:pos="9072"/>
      </w:tabs>
    </w:pPr>
  </w:style>
  <w:style w:type="character" w:customStyle="1" w:styleId="VoettekstChar">
    <w:name w:val="Voettekst Char"/>
    <w:basedOn w:val="Standaardalinea-lettertype"/>
    <w:link w:val="Voettekst"/>
    <w:rsid w:val="00490B01"/>
  </w:style>
  <w:style w:type="paragraph" w:styleId="Lijstalinea">
    <w:name w:val="List Paragraph"/>
    <w:basedOn w:val="Standaard"/>
    <w:uiPriority w:val="34"/>
    <w:qFormat/>
    <w:rsid w:val="009D0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1656</Words>
  <Characters>9112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Model Huishoudelijk reglement</vt:lpstr>
    </vt:vector>
  </TitlesOfParts>
  <Company>SBP B.V. - De Zaak</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Huishoudelijk reglement</dc:title>
  <dc:creator>lauraW</dc:creator>
  <cp:lastModifiedBy>Tijs Bezeij van</cp:lastModifiedBy>
  <cp:revision>2</cp:revision>
  <cp:lastPrinted>2012-07-19T10:29:00Z</cp:lastPrinted>
  <dcterms:created xsi:type="dcterms:W3CDTF">2022-02-10T19:34:00Z</dcterms:created>
  <dcterms:modified xsi:type="dcterms:W3CDTF">2022-02-10T19:34:00Z</dcterms:modified>
</cp:coreProperties>
</file>